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1EC5" w14:textId="77777777" w:rsidR="00DF47C8" w:rsidRDefault="00DF47C8">
      <w:pPr>
        <w:pStyle w:val="c1"/>
        <w:tabs>
          <w:tab w:val="left" w:pos="720"/>
        </w:tabs>
        <w:spacing w:before="240" w:after="120" w:line="240" w:lineRule="auto"/>
        <w:ind w:left="142"/>
        <w:jc w:val="left"/>
        <w:rPr>
          <w:rFonts w:ascii="Tahoma" w:hAnsi="Tahoma"/>
          <w:b/>
          <w:szCs w:val="24"/>
        </w:rPr>
      </w:pPr>
    </w:p>
    <w:p w14:paraId="5E5FF410" w14:textId="11463078" w:rsidR="00E04C17" w:rsidRDefault="00E04C17">
      <w:pPr>
        <w:pStyle w:val="c1"/>
        <w:tabs>
          <w:tab w:val="left" w:pos="720"/>
        </w:tabs>
        <w:spacing w:before="240" w:after="120" w:line="240" w:lineRule="auto"/>
        <w:ind w:left="142"/>
        <w:jc w:val="left"/>
        <w:rPr>
          <w:rFonts w:ascii="Tahoma" w:hAnsi="Tahoma"/>
          <w:b/>
          <w:szCs w:val="24"/>
        </w:rPr>
      </w:pPr>
      <w:r>
        <w:rPr>
          <w:rFonts w:ascii="Tahoma" w:hAnsi="Tahoma"/>
          <w:b/>
          <w:szCs w:val="24"/>
        </w:rPr>
        <w:t>Ziele der Konfirmationszeit</w:t>
      </w:r>
    </w:p>
    <w:p w14:paraId="2222F124" w14:textId="77777777" w:rsidR="00E04C17" w:rsidRDefault="00E04C17">
      <w:pPr>
        <w:numPr>
          <w:ilvl w:val="0"/>
          <w:numId w:val="1"/>
        </w:numPr>
        <w:rPr>
          <w:rFonts w:ascii="Tahoma" w:hAnsi="Tahoma" w:cs="Tahoma"/>
        </w:rPr>
      </w:pPr>
      <w:r>
        <w:rPr>
          <w:rFonts w:ascii="Tahoma" w:hAnsi="Tahoma"/>
        </w:rPr>
        <w:t>Wir wollen mit Dir Grundlagen legen, damit der christliche Glaube für Dich verstehbarer wird</w:t>
      </w:r>
      <w:r>
        <w:rPr>
          <w:rFonts w:ascii="Tahoma" w:hAnsi="Tahoma" w:cs="Tahoma"/>
        </w:rPr>
        <w:t xml:space="preserve"> (Bibel und Kirche, Feste und Feiern, Rituale und Abläufe).</w:t>
      </w:r>
    </w:p>
    <w:p w14:paraId="3189B810" w14:textId="473E0A20" w:rsidR="00E04C17" w:rsidRDefault="00E04C17">
      <w:pPr>
        <w:pStyle w:val="p3"/>
        <w:numPr>
          <w:ilvl w:val="0"/>
          <w:numId w:val="1"/>
        </w:numPr>
        <w:spacing w:line="280" w:lineRule="exact"/>
        <w:rPr>
          <w:rFonts w:ascii="Tahoma" w:hAnsi="Tahoma"/>
          <w:szCs w:val="24"/>
        </w:rPr>
      </w:pPr>
      <w:r>
        <w:rPr>
          <w:rFonts w:ascii="Tahoma" w:hAnsi="Tahoma"/>
          <w:szCs w:val="24"/>
        </w:rPr>
        <w:t>Wir wollen mit Dir unseren christlichen Glauben erlebbar machen. Darum fahren wir 1 Woche auf ein Konfirmandenseminar. Darum laden wir z.B. von Anfang an zum Abendmahl ein.</w:t>
      </w:r>
    </w:p>
    <w:p w14:paraId="0B670A51" w14:textId="77777777" w:rsidR="00A970A1" w:rsidRPr="00A970A1" w:rsidRDefault="00950AE6">
      <w:pPr>
        <w:pStyle w:val="p3"/>
        <w:numPr>
          <w:ilvl w:val="0"/>
          <w:numId w:val="1"/>
        </w:numPr>
        <w:spacing w:line="280" w:lineRule="exact"/>
        <w:rPr>
          <w:rFonts w:ascii="Tahoma" w:hAnsi="Tahoma" w:cs="Tahoma"/>
          <w:szCs w:val="24"/>
        </w:rPr>
      </w:pPr>
      <w:r>
        <w:rPr>
          <w:rFonts w:ascii="Tahoma" w:hAnsi="Tahoma" w:cs="Tahoma"/>
        </w:rPr>
        <w:t>Werde</w:t>
      </w:r>
      <w:r w:rsidR="00A970A1">
        <w:rPr>
          <w:rFonts w:ascii="Tahoma" w:hAnsi="Tahoma" w:cs="Tahoma"/>
        </w:rPr>
        <w:t xml:space="preserve"> ein </w:t>
      </w:r>
      <w:r>
        <w:rPr>
          <w:rFonts w:ascii="Tahoma" w:hAnsi="Tahoma" w:cs="Tahoma"/>
        </w:rPr>
        <w:t xml:space="preserve">aktives </w:t>
      </w:r>
      <w:r w:rsidR="00A970A1" w:rsidRPr="00A970A1">
        <w:rPr>
          <w:rFonts w:ascii="Tahoma" w:hAnsi="Tahoma" w:cs="Tahoma"/>
        </w:rPr>
        <w:t xml:space="preserve">Teil </w:t>
      </w:r>
      <w:r w:rsidR="00C07E21">
        <w:rPr>
          <w:rFonts w:ascii="Tahoma" w:hAnsi="Tahoma" w:cs="Tahoma"/>
        </w:rPr>
        <w:t>von Kirche</w:t>
      </w:r>
      <w:r w:rsidR="00A970A1" w:rsidRPr="00A970A1">
        <w:rPr>
          <w:rFonts w:ascii="Tahoma" w:hAnsi="Tahoma" w:cs="Tahoma"/>
        </w:rPr>
        <w:t xml:space="preserve"> (z.B. in Aufgaben, Projekten, Praktika)</w:t>
      </w:r>
      <w:r>
        <w:rPr>
          <w:rFonts w:ascii="Tahoma" w:hAnsi="Tahoma" w:cs="Tahoma"/>
        </w:rPr>
        <w:t>.</w:t>
      </w:r>
      <w:r w:rsidR="00A970A1" w:rsidRPr="00A970A1">
        <w:rPr>
          <w:rFonts w:ascii="Tahoma" w:hAnsi="Tahoma" w:cs="Tahoma"/>
        </w:rPr>
        <w:t xml:space="preserve"> </w:t>
      </w:r>
    </w:p>
    <w:p w14:paraId="0B038A5D" w14:textId="18FDB168" w:rsidR="00A970A1" w:rsidRPr="00A970A1" w:rsidRDefault="00A970A1" w:rsidP="00A970A1">
      <w:pPr>
        <w:pStyle w:val="p3"/>
        <w:numPr>
          <w:ilvl w:val="0"/>
          <w:numId w:val="1"/>
        </w:numPr>
        <w:spacing w:line="280" w:lineRule="exact"/>
        <w:rPr>
          <w:rFonts w:ascii="Tahoma" w:hAnsi="Tahoma"/>
          <w:szCs w:val="24"/>
        </w:rPr>
      </w:pPr>
      <w:r w:rsidRPr="00A970A1">
        <w:rPr>
          <w:rFonts w:ascii="Tahoma" w:hAnsi="Tahoma" w:cs="Tahoma"/>
        </w:rPr>
        <w:t>Deine Fragen an Kirche und das Leben versuchen wir</w:t>
      </w:r>
      <w:r w:rsidR="00F820B2">
        <w:rPr>
          <w:rFonts w:ascii="Tahoma" w:hAnsi="Tahoma" w:cs="Tahoma"/>
        </w:rPr>
        <w:t>,</w:t>
      </w:r>
      <w:r w:rsidRPr="00A970A1">
        <w:rPr>
          <w:rFonts w:ascii="Tahoma" w:hAnsi="Tahoma" w:cs="Tahoma"/>
        </w:rPr>
        <w:t xml:space="preserve"> miteinander zu beantworten.</w:t>
      </w:r>
    </w:p>
    <w:p w14:paraId="21DFC976" w14:textId="77777777" w:rsidR="00E04C17" w:rsidRPr="00A970A1" w:rsidRDefault="00A970A1" w:rsidP="00A970A1">
      <w:pPr>
        <w:pStyle w:val="p3"/>
        <w:spacing w:line="280" w:lineRule="exact"/>
        <w:ind w:left="360"/>
        <w:rPr>
          <w:rFonts w:ascii="Tahoma" w:hAnsi="Tahoma"/>
          <w:szCs w:val="24"/>
        </w:rPr>
      </w:pPr>
      <w:r w:rsidRPr="00A970A1">
        <w:rPr>
          <w:rFonts w:ascii="Tahoma" w:hAnsi="Tahoma"/>
          <w:szCs w:val="24"/>
        </w:rPr>
        <w:t xml:space="preserve"> </w:t>
      </w:r>
    </w:p>
    <w:p w14:paraId="214065C6" w14:textId="77777777" w:rsidR="00E04C17" w:rsidRDefault="00E04C17">
      <w:pPr>
        <w:pStyle w:val="p3"/>
        <w:spacing w:line="280" w:lineRule="exact"/>
        <w:rPr>
          <w:szCs w:val="24"/>
        </w:rPr>
      </w:pPr>
      <w:r>
        <w:rPr>
          <w:rFonts w:ascii="Tahoma" w:hAnsi="Tahoma"/>
          <w:szCs w:val="24"/>
        </w:rPr>
        <w:t>Wenn Du/wenn Sie Fragen, Anregungen oder Kritikpunkte haben, stehen wir gern zur Verfügung. In der Hoffnung auf eine gelingende Konfirmandenzeit grüßen wir herzlich:</w:t>
      </w:r>
      <w:r>
        <w:rPr>
          <w:szCs w:val="24"/>
        </w:rPr>
        <w:t xml:space="preserve"> </w:t>
      </w:r>
    </w:p>
    <w:tbl>
      <w:tblPr>
        <w:tblW w:w="7140" w:type="dxa"/>
        <w:tblInd w:w="104" w:type="dxa"/>
        <w:tblLayout w:type="fixed"/>
        <w:tblCellMar>
          <w:left w:w="70" w:type="dxa"/>
          <w:right w:w="70" w:type="dxa"/>
        </w:tblCellMar>
        <w:tblLook w:val="04A0" w:firstRow="1" w:lastRow="0" w:firstColumn="1" w:lastColumn="0" w:noHBand="0" w:noVBand="1"/>
      </w:tblPr>
      <w:tblGrid>
        <w:gridCol w:w="3556"/>
        <w:gridCol w:w="3584"/>
      </w:tblGrid>
      <w:tr w:rsidR="00E04C17" w14:paraId="174CC471" w14:textId="77777777">
        <w:trPr>
          <w:trHeight w:val="507"/>
        </w:trPr>
        <w:tc>
          <w:tcPr>
            <w:tcW w:w="3556" w:type="dxa"/>
          </w:tcPr>
          <w:p w14:paraId="55716C0F" w14:textId="705A9039" w:rsidR="00E04C17" w:rsidRDefault="007D5E3C">
            <w:pPr>
              <w:pStyle w:val="p2"/>
              <w:spacing w:after="120" w:line="240" w:lineRule="auto"/>
            </w:pPr>
            <w:r>
              <w:rPr>
                <w:noProof/>
                <w:snapToGrid/>
                <w:szCs w:val="24"/>
              </w:rPr>
              <mc:AlternateContent>
                <mc:Choice Requires="wpi">
                  <w:drawing>
                    <wp:anchor distT="0" distB="0" distL="114300" distR="114300" simplePos="0" relativeHeight="251666944" behindDoc="0" locked="0" layoutInCell="1" allowOverlap="1" wp14:anchorId="34B2494B" wp14:editId="12A5E73B">
                      <wp:simplePos x="0" y="0"/>
                      <wp:positionH relativeFrom="column">
                        <wp:posOffset>-290315</wp:posOffset>
                      </wp:positionH>
                      <wp:positionV relativeFrom="paragraph">
                        <wp:posOffset>492045</wp:posOffset>
                      </wp:positionV>
                      <wp:extent cx="360" cy="360"/>
                      <wp:effectExtent l="38100" t="38100" r="38100" b="38100"/>
                      <wp:wrapNone/>
                      <wp:docPr id="1" name="Freihand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62887C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23.2pt;margin-top:38.4pt;width:.75pt;height:.7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Zh6GisYBAABqBAAAEAAAAAAAAAAAAAAAAADTAwAAZHJz&#10;L2luay9pbmsxLnhtbFBLAQItABQABgAIAAAAIQDsDjWE3gAAAAkBAAAPAAAAAAAAAAAAAAAAAMcF&#10;AABkcnMvZG93bnJldi54bWxQSwECLQAUAAYACAAAACEAeRi8nb8AAAAhAQAAGQAAAAAAAAAAAAAA&#10;AADSBgAAZHJzL19yZWxzL2Uyb0RvYy54bWwucmVsc1BLBQYAAAAABgAGAHgBAADIBwAAAAA=&#10;">
                      <v:imagedata r:id="rId6" o:title=""/>
                    </v:shape>
                  </w:pict>
                </mc:Fallback>
              </mc:AlternateContent>
            </w:r>
            <w:r w:rsidR="00213433">
              <w:rPr>
                <w:noProof/>
                <w:snapToGrid/>
              </w:rPr>
              <mc:AlternateContent>
                <mc:Choice Requires="wpi">
                  <w:drawing>
                    <wp:anchor distT="0" distB="0" distL="114300" distR="114300" simplePos="0" relativeHeight="251674112" behindDoc="0" locked="0" layoutInCell="1" allowOverlap="1" wp14:anchorId="3B79517A" wp14:editId="3364A948">
                      <wp:simplePos x="0" y="0"/>
                      <wp:positionH relativeFrom="column">
                        <wp:posOffset>1326115</wp:posOffset>
                      </wp:positionH>
                      <wp:positionV relativeFrom="paragraph">
                        <wp:posOffset>301755</wp:posOffset>
                      </wp:positionV>
                      <wp:extent cx="360" cy="360"/>
                      <wp:effectExtent l="38100" t="38100" r="38100" b="38100"/>
                      <wp:wrapNone/>
                      <wp:docPr id="133" name="Freihand 13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120DD076" id="Freihand 133" o:spid="_x0000_s1026" type="#_x0000_t75" style="position:absolute;margin-left:104.05pt;margin-top:23.4pt;width:.75pt;height:.7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Fa7UucYBAABqBAAAEAAAAAAAAAAAAAAAAADTAwAAZHJz&#10;L2luay9pbmsxLnhtbFBLAQItABQABgAIAAAAIQCgwTHe3gAAAAkBAAAPAAAAAAAAAAAAAAAAAMcF&#10;AABkcnMvZG93bnJldi54bWxQSwECLQAUAAYACAAAACEAeRi8nb8AAAAhAQAAGQAAAAAAAAAAAAAA&#10;AADSBgAAZHJzL19yZWxzL2Uyb0RvYy54bWwucmVsc1BLBQYAAAAABgAGAHgBAADIBwAAAAA=&#10;">
                      <v:imagedata r:id="rId8" o:title=""/>
                    </v:shape>
                  </w:pict>
                </mc:Fallback>
              </mc:AlternateContent>
            </w:r>
          </w:p>
        </w:tc>
        <w:tc>
          <w:tcPr>
            <w:tcW w:w="3584" w:type="dxa"/>
          </w:tcPr>
          <w:p w14:paraId="7B4B6ACA" w14:textId="24057408" w:rsidR="00E04C17" w:rsidRDefault="00C73A50">
            <w:pPr>
              <w:pStyle w:val="p2"/>
              <w:spacing w:after="120" w:line="240" w:lineRule="auto"/>
            </w:pPr>
            <w:r>
              <w:rPr>
                <w:noProof/>
                <w:snapToGrid/>
              </w:rPr>
              <mc:AlternateContent>
                <mc:Choice Requires="wpi">
                  <w:drawing>
                    <wp:anchor distT="0" distB="0" distL="114300" distR="114300" simplePos="0" relativeHeight="251660800" behindDoc="0" locked="0" layoutInCell="1" allowOverlap="1" wp14:anchorId="12D5D9B2" wp14:editId="00411BC5">
                      <wp:simplePos x="0" y="0"/>
                      <wp:positionH relativeFrom="column">
                        <wp:posOffset>295865</wp:posOffset>
                      </wp:positionH>
                      <wp:positionV relativeFrom="paragraph">
                        <wp:posOffset>117750</wp:posOffset>
                      </wp:positionV>
                      <wp:extent cx="2160" cy="360"/>
                      <wp:effectExtent l="0" t="0" r="0" b="0"/>
                      <wp:wrapNone/>
                      <wp:docPr id="15" name="Freihand 15"/>
                      <wp:cNvGraphicFramePr/>
                      <a:graphic xmlns:a="http://schemas.openxmlformats.org/drawingml/2006/main">
                        <a:graphicData uri="http://schemas.microsoft.com/office/word/2010/wordprocessingInk">
                          <w14:contentPart bwMode="auto" r:id="rId9">
                            <w14:nvContentPartPr>
                              <w14:cNvContentPartPr/>
                            </w14:nvContentPartPr>
                            <w14:xfrm>
                              <a:off x="0" y="0"/>
                              <a:ext cx="2160" cy="360"/>
                            </w14:xfrm>
                          </w14:contentPart>
                        </a:graphicData>
                      </a:graphic>
                    </wp:anchor>
                  </w:drawing>
                </mc:Choice>
                <mc:Fallback>
                  <w:pict>
                    <v:shape w14:anchorId="149E97DA" id="Freihand 15" o:spid="_x0000_s1026" type="#_x0000_t75" style="position:absolute;margin-left:22.6pt;margin-top:8.55pt;width:1.55pt;height:1.4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">
                      <v:imagedata r:id="rId10" o:title=""/>
                    </v:shape>
                  </w:pict>
                </mc:Fallback>
              </mc:AlternateContent>
            </w:r>
          </w:p>
        </w:tc>
      </w:tr>
      <w:tr w:rsidR="00E04C17" w14:paraId="32FD92E8" w14:textId="77777777">
        <w:tc>
          <w:tcPr>
            <w:tcW w:w="3556" w:type="dxa"/>
          </w:tcPr>
          <w:p w14:paraId="7718DCAB" w14:textId="01A4814D" w:rsidR="00E04C17" w:rsidRDefault="00E04C17" w:rsidP="00DF47C8">
            <w:pPr>
              <w:rPr>
                <w:sz w:val="20"/>
              </w:rPr>
            </w:pPr>
          </w:p>
        </w:tc>
        <w:tc>
          <w:tcPr>
            <w:tcW w:w="3584" w:type="dxa"/>
          </w:tcPr>
          <w:p w14:paraId="0FD6801D" w14:textId="5CD30545" w:rsidR="00E04C17" w:rsidRDefault="00E04C17">
            <w:pPr>
              <w:pStyle w:val="p2"/>
              <w:spacing w:after="120" w:line="240" w:lineRule="auto"/>
            </w:pPr>
          </w:p>
        </w:tc>
      </w:tr>
      <w:tr w:rsidR="00E04C17" w14:paraId="24692251" w14:textId="77777777">
        <w:trPr>
          <w:trHeight w:val="693"/>
        </w:trPr>
        <w:tc>
          <w:tcPr>
            <w:tcW w:w="3556" w:type="dxa"/>
            <w:vAlign w:val="bottom"/>
          </w:tcPr>
          <w:p w14:paraId="44F994DD" w14:textId="468EF227" w:rsidR="00E04C17" w:rsidRDefault="00E04C17">
            <w:pPr>
              <w:pStyle w:val="p2"/>
              <w:spacing w:after="120" w:line="240" w:lineRule="auto"/>
            </w:pPr>
          </w:p>
        </w:tc>
        <w:tc>
          <w:tcPr>
            <w:tcW w:w="3584" w:type="dxa"/>
            <w:vAlign w:val="bottom"/>
          </w:tcPr>
          <w:p w14:paraId="35D0C02C" w14:textId="5E6268CF" w:rsidR="00E04C17" w:rsidRDefault="00E04C17">
            <w:pPr>
              <w:pStyle w:val="p2"/>
              <w:spacing w:after="120" w:line="240" w:lineRule="auto"/>
            </w:pPr>
          </w:p>
        </w:tc>
      </w:tr>
      <w:tr w:rsidR="00E04C17" w14:paraId="5711A063" w14:textId="77777777">
        <w:tc>
          <w:tcPr>
            <w:tcW w:w="3556" w:type="dxa"/>
          </w:tcPr>
          <w:p w14:paraId="36B2D32D" w14:textId="0BCBCAD1" w:rsidR="0037753D" w:rsidRPr="00950AE6" w:rsidRDefault="00DF47C8">
            <w:pPr>
              <w:rPr>
                <w:sz w:val="20"/>
                <w:lang w:val="en-GB"/>
              </w:rPr>
            </w:pPr>
            <w:r>
              <w:rPr>
                <w:noProof/>
                <w:sz w:val="20"/>
              </w:rPr>
              <w:drawing>
                <wp:inline distT="0" distB="0" distL="0" distR="0" wp14:anchorId="243069A7" wp14:editId="20C55155">
                  <wp:extent cx="1723862" cy="721360"/>
                  <wp:effectExtent l="0" t="0" r="0" b="254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1" cstate="print">
                            <a:extLst>
                              <a:ext uri="{28A0092B-C50C-407E-A947-70E740481C1C}">
                                <a14:useLocalDpi xmlns:a14="http://schemas.microsoft.com/office/drawing/2010/main" val="0"/>
                              </a:ext>
                            </a:extLst>
                          </a:blip>
                          <a:srcRect b="14285"/>
                          <a:stretch>
                            <a:fillRect/>
                          </a:stretch>
                        </pic:blipFill>
                        <pic:spPr bwMode="auto">
                          <a:xfrm>
                            <a:off x="0" y="0"/>
                            <a:ext cx="1727496" cy="722881"/>
                          </a:xfrm>
                          <a:prstGeom prst="rect">
                            <a:avLst/>
                          </a:prstGeom>
                          <a:noFill/>
                          <a:ln>
                            <a:noFill/>
                          </a:ln>
                        </pic:spPr>
                      </pic:pic>
                    </a:graphicData>
                  </a:graphic>
                </wp:inline>
              </w:drawing>
            </w:r>
          </w:p>
          <w:p w14:paraId="0C4FE6EC" w14:textId="77777777" w:rsidR="009750D6" w:rsidRDefault="00F95333" w:rsidP="00DF47C8">
            <w:pPr>
              <w:rPr>
                <w:sz w:val="20"/>
                <w:lang w:val="en-GB"/>
              </w:rPr>
            </w:pPr>
            <w:proofErr w:type="spellStart"/>
            <w:r>
              <w:rPr>
                <w:sz w:val="20"/>
                <w:lang w:val="en-GB"/>
              </w:rPr>
              <w:t>Beauftragte</w:t>
            </w:r>
            <w:proofErr w:type="spellEnd"/>
            <w:r>
              <w:rPr>
                <w:sz w:val="20"/>
                <w:lang w:val="en-GB"/>
              </w:rPr>
              <w:t xml:space="preserve"> </w:t>
            </w:r>
            <w:proofErr w:type="spellStart"/>
            <w:r w:rsidR="009750D6">
              <w:rPr>
                <w:sz w:val="20"/>
                <w:lang w:val="en-GB"/>
              </w:rPr>
              <w:t>Diakonin</w:t>
            </w:r>
            <w:proofErr w:type="spellEnd"/>
            <w:r w:rsidR="009750D6">
              <w:rPr>
                <w:sz w:val="20"/>
                <w:lang w:val="en-GB"/>
              </w:rPr>
              <w:t xml:space="preserve"> </w:t>
            </w:r>
            <w:r>
              <w:rPr>
                <w:sz w:val="20"/>
                <w:lang w:val="en-GB"/>
              </w:rPr>
              <w:t xml:space="preserve">für </w:t>
            </w:r>
            <w:proofErr w:type="spellStart"/>
            <w:r>
              <w:rPr>
                <w:sz w:val="20"/>
                <w:lang w:val="en-GB"/>
              </w:rPr>
              <w:t>Konfiarbeit</w:t>
            </w:r>
            <w:proofErr w:type="spellEnd"/>
            <w:r>
              <w:rPr>
                <w:sz w:val="20"/>
                <w:lang w:val="en-GB"/>
              </w:rPr>
              <w:t xml:space="preserve"> </w:t>
            </w:r>
          </w:p>
          <w:p w14:paraId="487DD8BD" w14:textId="5F59D487" w:rsidR="00F95333" w:rsidRDefault="00F95333" w:rsidP="00DF47C8">
            <w:pPr>
              <w:rPr>
                <w:sz w:val="20"/>
                <w:lang w:val="en-GB"/>
              </w:rPr>
            </w:pPr>
            <w:r>
              <w:rPr>
                <w:sz w:val="20"/>
                <w:lang w:val="en-GB"/>
              </w:rPr>
              <w:t xml:space="preserve">in der </w:t>
            </w:r>
            <w:r w:rsidR="009750D6">
              <w:rPr>
                <w:sz w:val="20"/>
                <w:lang w:val="en-GB"/>
              </w:rPr>
              <w:t>R</w:t>
            </w:r>
            <w:r>
              <w:rPr>
                <w:sz w:val="20"/>
                <w:lang w:val="en-GB"/>
              </w:rPr>
              <w:t>egion</w:t>
            </w:r>
            <w:r w:rsidR="009750D6">
              <w:rPr>
                <w:sz w:val="20"/>
                <w:lang w:val="en-GB"/>
              </w:rPr>
              <w:t xml:space="preserve"> Garbsen Süd und </w:t>
            </w:r>
            <w:proofErr w:type="spellStart"/>
            <w:r w:rsidR="009750D6">
              <w:rPr>
                <w:sz w:val="20"/>
                <w:lang w:val="en-GB"/>
              </w:rPr>
              <w:t>Marienwerder</w:t>
            </w:r>
            <w:proofErr w:type="spellEnd"/>
          </w:p>
          <w:p w14:paraId="143B38A8" w14:textId="3B395CC7" w:rsidR="00E37D91" w:rsidRDefault="00000000" w:rsidP="00DF47C8">
            <w:pPr>
              <w:rPr>
                <w:sz w:val="20"/>
                <w:lang w:val="en-GB"/>
              </w:rPr>
            </w:pPr>
            <w:hyperlink r:id="rId12" w:history="1">
              <w:r w:rsidR="00E37D91" w:rsidRPr="009A0231">
                <w:rPr>
                  <w:rStyle w:val="Hyperlink"/>
                  <w:sz w:val="20"/>
                  <w:lang w:val="en-GB"/>
                </w:rPr>
                <w:t>a.spremberg@alt-garbsen.de</w:t>
              </w:r>
            </w:hyperlink>
          </w:p>
          <w:p w14:paraId="59D69839" w14:textId="7D42E7F1" w:rsidR="00E37D91" w:rsidRDefault="00E37D91" w:rsidP="00DF47C8">
            <w:pPr>
              <w:rPr>
                <w:sz w:val="20"/>
                <w:lang w:val="en-GB"/>
              </w:rPr>
            </w:pPr>
            <w:r>
              <w:rPr>
                <w:sz w:val="20"/>
                <w:lang w:val="en-GB"/>
              </w:rPr>
              <w:t>05137 - 875782</w:t>
            </w:r>
          </w:p>
          <w:p w14:paraId="055C32E7" w14:textId="64A19E2A" w:rsidR="0037753D" w:rsidRPr="00950AE6" w:rsidRDefault="0037753D">
            <w:pPr>
              <w:rPr>
                <w:sz w:val="20"/>
                <w:lang w:val="en-GB"/>
              </w:rPr>
            </w:pPr>
          </w:p>
          <w:p w14:paraId="3D197B52" w14:textId="77777777" w:rsidR="0037753D" w:rsidRPr="00950AE6" w:rsidRDefault="0037753D">
            <w:pPr>
              <w:rPr>
                <w:sz w:val="20"/>
                <w:lang w:val="en-GB"/>
              </w:rPr>
            </w:pPr>
          </w:p>
          <w:p w14:paraId="5D063C5E" w14:textId="46C8E81E" w:rsidR="0037753D" w:rsidRPr="00950AE6" w:rsidRDefault="0037753D">
            <w:pPr>
              <w:rPr>
                <w:sz w:val="20"/>
                <w:lang w:val="en-GB"/>
              </w:rPr>
            </w:pPr>
          </w:p>
        </w:tc>
        <w:tc>
          <w:tcPr>
            <w:tcW w:w="3584" w:type="dxa"/>
          </w:tcPr>
          <w:p w14:paraId="4E8BCAC4" w14:textId="781C90C6" w:rsidR="00161280" w:rsidRDefault="00161280">
            <w:pPr>
              <w:pStyle w:val="p2"/>
              <w:spacing w:after="120" w:line="240" w:lineRule="auto"/>
              <w:rPr>
                <w:sz w:val="20"/>
              </w:rPr>
            </w:pPr>
          </w:p>
          <w:p w14:paraId="63EEB138" w14:textId="7AEAFD54" w:rsidR="00E04C17" w:rsidRPr="00925DF2" w:rsidRDefault="00E04C17" w:rsidP="00925DF2">
            <w:pPr>
              <w:pStyle w:val="KeinLeerraum"/>
              <w:rPr>
                <w:sz w:val="20"/>
                <w:szCs w:val="20"/>
              </w:rPr>
            </w:pPr>
          </w:p>
        </w:tc>
      </w:tr>
      <w:tr w:rsidR="0099577E" w14:paraId="3E38913F" w14:textId="77777777">
        <w:tc>
          <w:tcPr>
            <w:tcW w:w="3556" w:type="dxa"/>
          </w:tcPr>
          <w:p w14:paraId="6F2C37DB" w14:textId="6302EEDB" w:rsidR="0099577E" w:rsidRPr="00325120" w:rsidRDefault="0099577E">
            <w:pPr>
              <w:rPr>
                <w:sz w:val="20"/>
              </w:rPr>
            </w:pPr>
          </w:p>
        </w:tc>
        <w:tc>
          <w:tcPr>
            <w:tcW w:w="3584" w:type="dxa"/>
          </w:tcPr>
          <w:p w14:paraId="0E67C68C" w14:textId="77777777" w:rsidR="0099577E" w:rsidRDefault="0099577E">
            <w:pPr>
              <w:pStyle w:val="p2"/>
              <w:spacing w:after="120" w:line="240" w:lineRule="auto"/>
              <w:rPr>
                <w:sz w:val="20"/>
              </w:rPr>
            </w:pPr>
          </w:p>
        </w:tc>
      </w:tr>
      <w:tr w:rsidR="00325120" w14:paraId="65319921" w14:textId="77777777">
        <w:tc>
          <w:tcPr>
            <w:tcW w:w="3556" w:type="dxa"/>
          </w:tcPr>
          <w:p w14:paraId="11C26C01" w14:textId="02922F1D" w:rsidR="00325120" w:rsidRDefault="00325120">
            <w:pPr>
              <w:rPr>
                <w:noProof/>
              </w:rPr>
            </w:pPr>
          </w:p>
        </w:tc>
        <w:tc>
          <w:tcPr>
            <w:tcW w:w="3584" w:type="dxa"/>
          </w:tcPr>
          <w:p w14:paraId="6AB60D85" w14:textId="77777777" w:rsidR="00325120" w:rsidRDefault="00325120">
            <w:pPr>
              <w:pStyle w:val="p2"/>
              <w:spacing w:after="120" w:line="240" w:lineRule="auto"/>
              <w:rPr>
                <w:sz w:val="20"/>
              </w:rPr>
            </w:pPr>
          </w:p>
        </w:tc>
      </w:tr>
    </w:tbl>
    <w:p w14:paraId="7DD4EE7E" w14:textId="1197B71E" w:rsidR="00DD3220" w:rsidRPr="00DD3220" w:rsidRDefault="00DD3220">
      <w:pPr>
        <w:pStyle w:val="p3"/>
        <w:rPr>
          <w:noProof/>
          <w:sz w:val="22"/>
          <w:szCs w:val="22"/>
        </w:rPr>
      </w:pPr>
    </w:p>
    <w:tbl>
      <w:tblPr>
        <w:tblW w:w="7282" w:type="dxa"/>
        <w:tblInd w:w="-38" w:type="dxa"/>
        <w:tblLayout w:type="fixed"/>
        <w:tblCellMar>
          <w:left w:w="70" w:type="dxa"/>
          <w:right w:w="70" w:type="dxa"/>
        </w:tblCellMar>
        <w:tblLook w:val="04A0" w:firstRow="1" w:lastRow="0" w:firstColumn="1" w:lastColumn="0" w:noHBand="0" w:noVBand="1"/>
      </w:tblPr>
      <w:tblGrid>
        <w:gridCol w:w="3641"/>
        <w:gridCol w:w="3641"/>
      </w:tblGrid>
      <w:tr w:rsidR="00E04C17" w14:paraId="012B2273" w14:textId="77777777">
        <w:tc>
          <w:tcPr>
            <w:tcW w:w="3603" w:type="dxa"/>
          </w:tcPr>
          <w:p w14:paraId="6CCE4A09" w14:textId="77777777" w:rsidR="00E04C17" w:rsidRDefault="005265FB">
            <w:pPr>
              <w:pStyle w:val="p3"/>
              <w:spacing w:line="240" w:lineRule="auto"/>
              <w:rPr>
                <w:b/>
                <w:sz w:val="72"/>
              </w:rPr>
            </w:pPr>
            <w:r>
              <w:rPr>
                <w:b/>
                <w:noProof/>
                <w:sz w:val="72"/>
              </w:rPr>
              <w:drawing>
                <wp:inline distT="0" distB="0" distL="0" distR="0" wp14:anchorId="31BF1DF9" wp14:editId="0BEDB433">
                  <wp:extent cx="1796415" cy="632460"/>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632460"/>
                          </a:xfrm>
                          <a:prstGeom prst="rect">
                            <a:avLst/>
                          </a:prstGeom>
                          <a:noFill/>
                          <a:ln>
                            <a:noFill/>
                          </a:ln>
                        </pic:spPr>
                      </pic:pic>
                    </a:graphicData>
                  </a:graphic>
                </wp:inline>
              </w:drawing>
            </w:r>
          </w:p>
        </w:tc>
        <w:tc>
          <w:tcPr>
            <w:tcW w:w="3603" w:type="dxa"/>
          </w:tcPr>
          <w:p w14:paraId="40FB3B9F" w14:textId="77777777" w:rsidR="00E04C17" w:rsidRDefault="005265FB">
            <w:pPr>
              <w:pStyle w:val="p3"/>
              <w:spacing w:line="240" w:lineRule="auto"/>
              <w:jc w:val="right"/>
              <w:rPr>
                <w:b/>
                <w:sz w:val="72"/>
              </w:rPr>
            </w:pPr>
            <w:r>
              <w:rPr>
                <w:noProof/>
              </w:rPr>
              <w:drawing>
                <wp:inline distT="0" distB="0" distL="0" distR="0" wp14:anchorId="3926BABB" wp14:editId="6E3ED148">
                  <wp:extent cx="1242695" cy="731520"/>
                  <wp:effectExtent l="0" t="0" r="0" b="0"/>
                  <wp:docPr id="5"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695" cy="731520"/>
                          </a:xfrm>
                          <a:prstGeom prst="rect">
                            <a:avLst/>
                          </a:prstGeom>
                          <a:noFill/>
                          <a:ln>
                            <a:noFill/>
                          </a:ln>
                        </pic:spPr>
                      </pic:pic>
                    </a:graphicData>
                  </a:graphic>
                </wp:inline>
              </w:drawing>
            </w:r>
          </w:p>
        </w:tc>
      </w:tr>
    </w:tbl>
    <w:p w14:paraId="4407C929" w14:textId="537A1462" w:rsidR="00E04C17" w:rsidRDefault="00E04C17" w:rsidP="00E37D91">
      <w:pPr>
        <w:pStyle w:val="p3"/>
        <w:spacing w:line="240" w:lineRule="auto"/>
        <w:jc w:val="center"/>
        <w:rPr>
          <w:rFonts w:ascii="Tahoma" w:hAnsi="Tahoma"/>
          <w:b/>
          <w:sz w:val="28"/>
          <w:szCs w:val="28"/>
        </w:rPr>
      </w:pPr>
      <w:r>
        <w:rPr>
          <w:rFonts w:ascii="Tahoma" w:hAnsi="Tahoma"/>
          <w:b/>
          <w:sz w:val="28"/>
          <w:szCs w:val="28"/>
        </w:rPr>
        <w:t>Gemeinsame Konfi–Zeit</w:t>
      </w:r>
      <w:r>
        <w:rPr>
          <w:rFonts w:ascii="Tahoma" w:hAnsi="Tahoma"/>
          <w:b/>
          <w:sz w:val="28"/>
          <w:szCs w:val="28"/>
        </w:rPr>
        <w:br/>
      </w:r>
      <w:r w:rsidR="00575479">
        <w:rPr>
          <w:rFonts w:ascii="Tahoma" w:hAnsi="Tahoma"/>
          <w:b/>
          <w:sz w:val="28"/>
          <w:szCs w:val="28"/>
        </w:rPr>
        <w:t xml:space="preserve">der </w:t>
      </w:r>
      <w:r>
        <w:rPr>
          <w:rFonts w:ascii="Tahoma" w:hAnsi="Tahoma"/>
          <w:b/>
          <w:sz w:val="28"/>
          <w:szCs w:val="28"/>
        </w:rPr>
        <w:t>Ev.-luth. Kirchengemeinden Alt-Garbsen, Marienwerder, Versöhnung</w:t>
      </w:r>
      <w:r w:rsidR="00F95333">
        <w:rPr>
          <w:rFonts w:ascii="Tahoma" w:hAnsi="Tahoma"/>
          <w:b/>
          <w:sz w:val="28"/>
          <w:szCs w:val="28"/>
        </w:rPr>
        <w:t xml:space="preserve"> und</w:t>
      </w:r>
      <w:r>
        <w:rPr>
          <w:rFonts w:ascii="Tahoma" w:hAnsi="Tahoma"/>
          <w:b/>
          <w:sz w:val="28"/>
          <w:szCs w:val="28"/>
        </w:rPr>
        <w:t xml:space="preserve"> Willehadi</w:t>
      </w:r>
    </w:p>
    <w:p w14:paraId="0D6CE2B9" w14:textId="77777777" w:rsidR="00E37D91" w:rsidRDefault="00E37D91" w:rsidP="00E37D91">
      <w:pPr>
        <w:pStyle w:val="p3"/>
        <w:spacing w:line="240" w:lineRule="auto"/>
        <w:jc w:val="center"/>
        <w:rPr>
          <w:sz w:val="28"/>
          <w:szCs w:val="28"/>
        </w:rPr>
      </w:pPr>
    </w:p>
    <w:p w14:paraId="79BD0754" w14:textId="77777777" w:rsidR="00E04C17" w:rsidRDefault="005265FB">
      <w:pPr>
        <w:tabs>
          <w:tab w:val="left" w:pos="700"/>
        </w:tabs>
        <w:ind w:left="142"/>
        <w:jc w:val="center"/>
        <w:rPr>
          <w:sz w:val="28"/>
          <w:szCs w:val="28"/>
        </w:rPr>
      </w:pPr>
      <w:r w:rsidRPr="00F96388">
        <w:rPr>
          <w:noProof/>
          <w:sz w:val="28"/>
          <w:szCs w:val="28"/>
        </w:rPr>
        <w:drawing>
          <wp:inline distT="0" distB="0" distL="0" distR="0" wp14:anchorId="451CDE85" wp14:editId="7F915C2B">
            <wp:extent cx="4194810" cy="2351405"/>
            <wp:effectExtent l="0" t="0" r="0" b="0"/>
            <wp:docPr id="6"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4810" cy="2351405"/>
                    </a:xfrm>
                    <a:prstGeom prst="rect">
                      <a:avLst/>
                    </a:prstGeom>
                    <a:noFill/>
                    <a:ln>
                      <a:noFill/>
                    </a:ln>
                  </pic:spPr>
                </pic:pic>
              </a:graphicData>
            </a:graphic>
          </wp:inline>
        </w:drawing>
      </w:r>
    </w:p>
    <w:p w14:paraId="63CF0EC2" w14:textId="77777777" w:rsidR="00E04C17" w:rsidRDefault="00E04C17">
      <w:pPr>
        <w:pStyle w:val="p2"/>
        <w:spacing w:line="240" w:lineRule="auto"/>
        <w:rPr>
          <w:sz w:val="28"/>
          <w:szCs w:val="28"/>
        </w:rPr>
      </w:pPr>
    </w:p>
    <w:p w14:paraId="6411F7BF" w14:textId="0E7A7DE6" w:rsidR="00E04C17" w:rsidRDefault="00E04C17">
      <w:pPr>
        <w:pStyle w:val="p2"/>
        <w:tabs>
          <w:tab w:val="clear" w:pos="720"/>
          <w:tab w:val="left" w:pos="0"/>
        </w:tabs>
        <w:spacing w:line="240" w:lineRule="auto"/>
        <w:rPr>
          <w:rFonts w:ascii="Tahoma" w:hAnsi="Tahoma"/>
          <w:sz w:val="28"/>
        </w:rPr>
      </w:pPr>
      <w:r>
        <w:rPr>
          <w:rFonts w:ascii="Tahoma" w:hAnsi="Tahoma"/>
          <w:sz w:val="28"/>
        </w:rPr>
        <w:t>Liebe Eltern, liebe Konfirmandinnen und Konfirmanden,</w:t>
      </w:r>
    </w:p>
    <w:p w14:paraId="3FA3A5F7" w14:textId="5049C7D9" w:rsidR="00E04C17" w:rsidRDefault="00E04C17">
      <w:pPr>
        <w:pStyle w:val="p3"/>
        <w:rPr>
          <w:rFonts w:ascii="Tahoma" w:hAnsi="Tahoma"/>
        </w:rPr>
      </w:pPr>
      <w:r>
        <w:rPr>
          <w:rFonts w:ascii="Tahoma" w:hAnsi="Tahoma"/>
        </w:rPr>
        <w:t xml:space="preserve">wir freuen uns </w:t>
      </w:r>
      <w:r w:rsidR="009750D6">
        <w:rPr>
          <w:rFonts w:ascii="Tahoma" w:hAnsi="Tahoma"/>
        </w:rPr>
        <w:t xml:space="preserve">auf einen neuen Jahrgang junger Menschen, die neugierig </w:t>
      </w:r>
      <w:r w:rsidR="00E37D91">
        <w:rPr>
          <w:rFonts w:ascii="Tahoma" w:hAnsi="Tahoma"/>
        </w:rPr>
        <w:t xml:space="preserve">sind </w:t>
      </w:r>
      <w:r w:rsidR="009750D6">
        <w:rPr>
          <w:rFonts w:ascii="Tahoma" w:hAnsi="Tahoma"/>
        </w:rPr>
        <w:t>auf den christlichen Glauben</w:t>
      </w:r>
      <w:r w:rsidR="00E37D91">
        <w:rPr>
          <w:rFonts w:ascii="Tahoma" w:hAnsi="Tahoma"/>
        </w:rPr>
        <w:t>. Was heißt es, als Christ*in zu leben? Wie geht christliche Gemeinschaft und lebendige Glaubenspraxis?</w:t>
      </w:r>
      <w:r>
        <w:rPr>
          <w:rFonts w:ascii="Tahoma" w:hAnsi="Tahoma"/>
        </w:rPr>
        <w:t xml:space="preserve"> </w:t>
      </w:r>
      <w:r w:rsidR="00E37D91">
        <w:rPr>
          <w:rFonts w:ascii="Tahoma" w:hAnsi="Tahoma"/>
        </w:rPr>
        <w:t>Herzlich willkommen!</w:t>
      </w:r>
    </w:p>
    <w:p w14:paraId="4DFA8422" w14:textId="7FA219B9" w:rsidR="00117114" w:rsidRDefault="0099577E">
      <w:pPr>
        <w:pStyle w:val="p3"/>
        <w:rPr>
          <w:rFonts w:ascii="Tahoma" w:hAnsi="Tahoma"/>
        </w:rPr>
      </w:pPr>
      <w:r>
        <w:rPr>
          <w:b/>
          <w:noProof/>
          <w:sz w:val="72"/>
        </w:rPr>
        <w:drawing>
          <wp:anchor distT="0" distB="0" distL="114300" distR="114300" simplePos="0" relativeHeight="251655680" behindDoc="1" locked="0" layoutInCell="1" allowOverlap="1" wp14:anchorId="05863176" wp14:editId="4613C6BF">
            <wp:simplePos x="0" y="0"/>
            <wp:positionH relativeFrom="column">
              <wp:posOffset>68580</wp:posOffset>
            </wp:positionH>
            <wp:positionV relativeFrom="paragraph">
              <wp:posOffset>127000</wp:posOffset>
            </wp:positionV>
            <wp:extent cx="1318260" cy="937260"/>
            <wp:effectExtent l="0" t="0" r="0" b="0"/>
            <wp:wrapNone/>
            <wp:docPr id="10" name="Grafik 8" descr="Logo_und_Schrift_A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8" descr="Logo_und_Schrift_A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26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EC603" w14:textId="08C1D947" w:rsidR="00117114" w:rsidRDefault="00C13765">
      <w:pPr>
        <w:pStyle w:val="p3"/>
        <w:rPr>
          <w:rFonts w:ascii="Tahoma" w:hAnsi="Tahoma"/>
        </w:rPr>
      </w:pPr>
      <w:r>
        <w:rPr>
          <w:noProof/>
        </w:rPr>
        <w:drawing>
          <wp:anchor distT="0" distB="0" distL="114300" distR="114300" simplePos="0" relativeHeight="251663872" behindDoc="0" locked="0" layoutInCell="1" allowOverlap="1" wp14:anchorId="5D2A43B1" wp14:editId="4CA0E4E5">
            <wp:simplePos x="0" y="0"/>
            <wp:positionH relativeFrom="column">
              <wp:posOffset>2790825</wp:posOffset>
            </wp:positionH>
            <wp:positionV relativeFrom="paragraph">
              <wp:posOffset>10160</wp:posOffset>
            </wp:positionV>
            <wp:extent cx="1480820" cy="1043940"/>
            <wp:effectExtent l="0" t="0" r="5080" b="381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082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004DED" w14:textId="08F6DFED" w:rsidR="00117114" w:rsidRDefault="00117114">
      <w:pPr>
        <w:pStyle w:val="p3"/>
        <w:rPr>
          <w:rFonts w:ascii="Tahoma" w:hAnsi="Tahoma"/>
        </w:rPr>
      </w:pPr>
    </w:p>
    <w:p w14:paraId="13C754E4" w14:textId="45033F12" w:rsidR="00117114" w:rsidRDefault="00117114">
      <w:pPr>
        <w:pStyle w:val="p3"/>
        <w:rPr>
          <w:rFonts w:ascii="Tahoma" w:hAnsi="Tahoma"/>
        </w:rPr>
      </w:pPr>
    </w:p>
    <w:p w14:paraId="4D6432D3" w14:textId="77777777" w:rsidR="00117114" w:rsidRDefault="00117114">
      <w:pPr>
        <w:pStyle w:val="p3"/>
        <w:rPr>
          <w:rFonts w:ascii="Tahoma" w:hAnsi="Tahoma"/>
        </w:rPr>
      </w:pPr>
    </w:p>
    <w:p w14:paraId="485571F3" w14:textId="48E6B28F" w:rsidR="00117114" w:rsidRDefault="00117114">
      <w:pPr>
        <w:rPr>
          <w:rFonts w:ascii="Tahoma" w:hAnsi="Tahoma"/>
          <w:snapToGrid w:val="0"/>
          <w:szCs w:val="20"/>
        </w:rPr>
      </w:pPr>
      <w:r>
        <w:rPr>
          <w:rFonts w:ascii="Tahoma" w:hAnsi="Tahoma"/>
        </w:rPr>
        <w:br w:type="page"/>
      </w:r>
    </w:p>
    <w:p w14:paraId="229779BE" w14:textId="77777777" w:rsidR="00CA526B" w:rsidRDefault="00CA526B" w:rsidP="00CA526B">
      <w:pPr>
        <w:pStyle w:val="c1"/>
        <w:tabs>
          <w:tab w:val="left" w:pos="720"/>
        </w:tabs>
        <w:spacing w:line="240" w:lineRule="auto"/>
        <w:jc w:val="left"/>
        <w:rPr>
          <w:rFonts w:ascii="Tahoma" w:hAnsi="Tahoma" w:cs="Tahoma"/>
          <w:b/>
          <w:sz w:val="32"/>
        </w:rPr>
      </w:pPr>
      <w:r>
        <w:rPr>
          <w:rFonts w:ascii="Tahoma" w:hAnsi="Tahoma" w:cs="Tahoma"/>
          <w:b/>
          <w:sz w:val="32"/>
        </w:rPr>
        <w:lastRenderedPageBreak/>
        <w:t>Der Ablauf der Konfi-Zeit:</w:t>
      </w:r>
    </w:p>
    <w:p w14:paraId="2826365E" w14:textId="77777777" w:rsidR="00CA526B" w:rsidRDefault="00CA526B" w:rsidP="00CA526B">
      <w:pPr>
        <w:pStyle w:val="p5"/>
        <w:spacing w:line="200" w:lineRule="exact"/>
        <w:ind w:left="2160"/>
        <w:jc w:val="both"/>
        <w:rPr>
          <w:rFonts w:ascii="Tahoma" w:hAnsi="Tahoma" w:cs="Tahoma"/>
          <w:b/>
        </w:rPr>
      </w:pPr>
    </w:p>
    <w:p w14:paraId="5D008927" w14:textId="7BBA6F49" w:rsidR="00CA526B" w:rsidRDefault="00CA526B" w:rsidP="00CA526B">
      <w:pPr>
        <w:pStyle w:val="p3"/>
        <w:spacing w:after="120" w:line="280" w:lineRule="exact"/>
        <w:rPr>
          <w:rFonts w:ascii="Tahoma" w:hAnsi="Tahoma" w:cs="Tahoma"/>
          <w:sz w:val="16"/>
        </w:rPr>
      </w:pPr>
      <w:r>
        <w:rPr>
          <w:rFonts w:ascii="Tahoma" w:hAnsi="Tahoma" w:cs="Tahoma"/>
          <w:b/>
          <w:sz w:val="28"/>
        </w:rPr>
        <w:t>1. Phase: Kennenlernen (</w:t>
      </w:r>
      <w:r w:rsidR="00CA14ED">
        <w:rPr>
          <w:rFonts w:ascii="Tahoma" w:hAnsi="Tahoma" w:cs="Tahoma"/>
          <w:b/>
          <w:sz w:val="28"/>
        </w:rPr>
        <w:t>Mai</w:t>
      </w:r>
      <w:r>
        <w:rPr>
          <w:rFonts w:ascii="Tahoma" w:hAnsi="Tahoma" w:cs="Tahoma"/>
          <w:b/>
          <w:sz w:val="28"/>
        </w:rPr>
        <w:t>–Oktober 202</w:t>
      </w:r>
      <w:r w:rsidR="00CA14ED">
        <w:rPr>
          <w:rFonts w:ascii="Tahoma" w:hAnsi="Tahoma" w:cs="Tahoma"/>
          <w:b/>
          <w:sz w:val="28"/>
        </w:rPr>
        <w:t>4</w:t>
      </w:r>
      <w:r>
        <w:rPr>
          <w:rFonts w:ascii="Tahoma" w:hAnsi="Tahoma" w:cs="Tahoma"/>
          <w:b/>
          <w:sz w:val="28"/>
        </w:rPr>
        <w:t xml:space="preserve">): </w:t>
      </w:r>
    </w:p>
    <w:p w14:paraId="789A8CEC" w14:textId="77777777" w:rsidR="00CA526B" w:rsidRDefault="00CA526B" w:rsidP="00CA526B">
      <w:pPr>
        <w:pStyle w:val="p3"/>
        <w:spacing w:line="240" w:lineRule="auto"/>
        <w:rPr>
          <w:rFonts w:ascii="Tahoma" w:hAnsi="Tahoma" w:cs="Tahoma"/>
          <w:b/>
          <w:bCs/>
          <w:i/>
        </w:rPr>
      </w:pPr>
      <w:r>
        <w:rPr>
          <w:rFonts w:ascii="Tahoma" w:hAnsi="Tahoma" w:cs="Tahoma"/>
          <w:b/>
          <w:bCs/>
          <w:i/>
        </w:rPr>
        <w:t>Kleingruppen-</w:t>
      </w:r>
      <w:r w:rsidR="00596B0E">
        <w:rPr>
          <w:rFonts w:ascii="Tahoma" w:hAnsi="Tahoma" w:cs="Tahoma"/>
          <w:b/>
          <w:bCs/>
          <w:i/>
        </w:rPr>
        <w:t>Ph</w:t>
      </w:r>
      <w:r>
        <w:rPr>
          <w:rFonts w:ascii="Tahoma" w:hAnsi="Tahoma" w:cs="Tahoma"/>
          <w:b/>
          <w:bCs/>
          <w:i/>
        </w:rPr>
        <w:t xml:space="preserve">ase im Gemeindehaus </w:t>
      </w:r>
      <w:r w:rsidR="00596B0E">
        <w:rPr>
          <w:rFonts w:ascii="Tahoma" w:hAnsi="Tahoma" w:cs="Tahoma"/>
          <w:b/>
          <w:bCs/>
          <w:i/>
        </w:rPr>
        <w:t xml:space="preserve">von </w:t>
      </w:r>
    </w:p>
    <w:p w14:paraId="5C1D2388" w14:textId="257E26D6" w:rsidR="00596B0E" w:rsidRDefault="00596B0E" w:rsidP="00CA526B">
      <w:pPr>
        <w:pStyle w:val="p3"/>
        <w:spacing w:line="240" w:lineRule="auto"/>
        <w:rPr>
          <w:rFonts w:ascii="Tahoma" w:hAnsi="Tahoma" w:cs="Tahoma"/>
          <w:b/>
          <w:bCs/>
          <w:i/>
        </w:rPr>
      </w:pPr>
      <w:r>
        <w:rPr>
          <w:rFonts w:ascii="Tahoma" w:hAnsi="Tahoma" w:cs="Tahoma"/>
          <w:b/>
          <w:bCs/>
          <w:i/>
        </w:rPr>
        <w:t>Willehadi</w:t>
      </w:r>
      <w:r w:rsidR="00C13765">
        <w:rPr>
          <w:rFonts w:ascii="Tahoma" w:hAnsi="Tahoma" w:cs="Tahoma"/>
          <w:b/>
          <w:bCs/>
          <w:i/>
        </w:rPr>
        <w:t xml:space="preserve"> </w:t>
      </w:r>
    </w:p>
    <w:p w14:paraId="64E90487" w14:textId="77777777" w:rsidR="00CA526B" w:rsidRDefault="00CA526B" w:rsidP="00CA526B">
      <w:pPr>
        <w:pStyle w:val="p3"/>
        <w:spacing w:line="240" w:lineRule="auto"/>
        <w:rPr>
          <w:rFonts w:ascii="Tahoma" w:hAnsi="Tahoma" w:cs="Tahoma"/>
          <w:b/>
          <w:bCs/>
          <w:i/>
        </w:rPr>
      </w:pPr>
    </w:p>
    <w:p w14:paraId="5A5F8D00" w14:textId="1B24FE40" w:rsidR="00CA526B" w:rsidRPr="00596B0E" w:rsidRDefault="00CA526B" w:rsidP="00CA526B">
      <w:pPr>
        <w:pStyle w:val="p3"/>
        <w:spacing w:line="240" w:lineRule="auto"/>
        <w:rPr>
          <w:rFonts w:ascii="Tahoma" w:hAnsi="Tahoma" w:cs="Tahoma"/>
          <w:b/>
          <w:bCs/>
        </w:rPr>
      </w:pPr>
      <w:r>
        <w:rPr>
          <w:rFonts w:ascii="Tahoma" w:hAnsi="Tahoma" w:cs="Tahoma"/>
          <w:b/>
          <w:bCs/>
          <w:i/>
        </w:rPr>
        <w:t>Begrüßungsgottesdienst</w:t>
      </w:r>
      <w:r>
        <w:rPr>
          <w:rFonts w:ascii="Tahoma" w:hAnsi="Tahoma" w:cs="Tahoma"/>
        </w:rPr>
        <w:t xml:space="preserve"> der neuen Konfirmandinnen und Konfirmanden: </w:t>
      </w:r>
      <w:proofErr w:type="spellStart"/>
      <w:r w:rsidR="00CA14ED" w:rsidRPr="00CA14ED">
        <w:rPr>
          <w:rFonts w:ascii="Tahoma" w:hAnsi="Tahoma" w:cs="Tahoma"/>
          <w:b/>
          <w:bCs/>
        </w:rPr>
        <w:t>Pfingsmontag</w:t>
      </w:r>
      <w:proofErr w:type="spellEnd"/>
      <w:r>
        <w:rPr>
          <w:rFonts w:ascii="Tahoma" w:hAnsi="Tahoma" w:cs="Tahoma"/>
          <w:b/>
        </w:rPr>
        <w:t xml:space="preserve">, </w:t>
      </w:r>
      <w:r w:rsidR="00CA14ED">
        <w:rPr>
          <w:rFonts w:ascii="Tahoma" w:hAnsi="Tahoma" w:cs="Tahoma"/>
          <w:b/>
        </w:rPr>
        <w:t>20. Mai</w:t>
      </w:r>
      <w:r>
        <w:rPr>
          <w:rFonts w:ascii="Tahoma" w:hAnsi="Tahoma" w:cs="Tahoma"/>
          <w:b/>
        </w:rPr>
        <w:t>, 11 Uhr</w:t>
      </w:r>
      <w:r>
        <w:rPr>
          <w:rFonts w:ascii="Tahoma" w:hAnsi="Tahoma" w:cs="Tahoma"/>
        </w:rPr>
        <w:t xml:space="preserve"> </w:t>
      </w:r>
      <w:r w:rsidR="00EE7C08">
        <w:rPr>
          <w:rFonts w:ascii="Tahoma" w:hAnsi="Tahoma" w:cs="Tahoma"/>
        </w:rPr>
        <w:t xml:space="preserve">Willehadi </w:t>
      </w:r>
    </w:p>
    <w:p w14:paraId="61A148E8" w14:textId="77777777" w:rsidR="00C13765" w:rsidRDefault="00C13765" w:rsidP="00C13765">
      <w:pPr>
        <w:pStyle w:val="p3"/>
        <w:spacing w:line="240" w:lineRule="auto"/>
        <w:rPr>
          <w:rFonts w:ascii="Tahoma" w:hAnsi="Tahoma" w:cs="Tahoma"/>
          <w:b/>
          <w:bCs/>
          <w:i/>
        </w:rPr>
      </w:pPr>
    </w:p>
    <w:p w14:paraId="0EA4A04F" w14:textId="79DD72DD" w:rsidR="00CA526B" w:rsidRDefault="00CA526B" w:rsidP="00CA526B">
      <w:pPr>
        <w:pStyle w:val="p3"/>
        <w:spacing w:line="240" w:lineRule="auto"/>
        <w:rPr>
          <w:b/>
          <w:sz w:val="16"/>
        </w:rPr>
      </w:pPr>
      <w:r>
        <w:rPr>
          <w:rFonts w:ascii="Tahoma" w:hAnsi="Tahoma" w:cs="Tahoma"/>
          <w:b/>
          <w:bCs/>
          <w:i/>
          <w:iCs/>
        </w:rPr>
        <w:t>Taufen:</w:t>
      </w:r>
      <w:r>
        <w:rPr>
          <w:rFonts w:ascii="Tahoma" w:hAnsi="Tahoma" w:cs="Tahoma"/>
        </w:rPr>
        <w:t xml:space="preserve">  gern auf dem </w:t>
      </w:r>
      <w:r w:rsidR="009750D6">
        <w:rPr>
          <w:rFonts w:ascii="Tahoma" w:hAnsi="Tahoma" w:cs="Tahoma"/>
        </w:rPr>
        <w:t>Herbst-</w:t>
      </w:r>
      <w:r>
        <w:rPr>
          <w:rFonts w:ascii="Tahoma" w:hAnsi="Tahoma" w:cs="Tahoma"/>
        </w:rPr>
        <w:t>Seminar mit allen Konfis (alternativ an einem Gemeindesonntag).</w:t>
      </w:r>
    </w:p>
    <w:p w14:paraId="575370F9" w14:textId="77777777" w:rsidR="00502165" w:rsidRDefault="00502165" w:rsidP="00CA526B">
      <w:pPr>
        <w:pStyle w:val="p3"/>
        <w:spacing w:before="120" w:line="240" w:lineRule="auto"/>
        <w:rPr>
          <w:rFonts w:ascii="Tahoma" w:hAnsi="Tahoma" w:cs="Tahoma"/>
          <w:b/>
          <w:sz w:val="28"/>
        </w:rPr>
      </w:pPr>
    </w:p>
    <w:p w14:paraId="5CA6B32A" w14:textId="7DA23CFF" w:rsidR="00CA526B" w:rsidRDefault="00CA526B" w:rsidP="00CA526B">
      <w:pPr>
        <w:pStyle w:val="p3"/>
        <w:spacing w:before="120" w:line="240" w:lineRule="auto"/>
        <w:rPr>
          <w:rFonts w:ascii="Tahoma" w:hAnsi="Tahoma" w:cs="Tahoma"/>
          <w:b/>
          <w:i/>
          <w:sz w:val="28"/>
        </w:rPr>
      </w:pPr>
      <w:r>
        <w:rPr>
          <w:rFonts w:ascii="Tahoma" w:hAnsi="Tahoma" w:cs="Tahoma"/>
          <w:b/>
          <w:sz w:val="28"/>
        </w:rPr>
        <w:t xml:space="preserve">2. Phase: </w:t>
      </w:r>
      <w:r w:rsidR="00596B0E">
        <w:rPr>
          <w:rFonts w:ascii="Tahoma" w:hAnsi="Tahoma" w:cs="Tahoma"/>
          <w:b/>
          <w:sz w:val="28"/>
        </w:rPr>
        <w:t>6</w:t>
      </w:r>
      <w:r>
        <w:rPr>
          <w:rFonts w:ascii="Tahoma" w:hAnsi="Tahoma" w:cs="Tahoma"/>
          <w:b/>
          <w:sz w:val="28"/>
        </w:rPr>
        <w:t>-tägiges Konfi-Seminar in den Herbstferien (</w:t>
      </w:r>
      <w:r w:rsidR="009750D6">
        <w:rPr>
          <w:rFonts w:ascii="Tahoma" w:hAnsi="Tahoma" w:cs="Tahoma"/>
          <w:b/>
          <w:sz w:val="28"/>
        </w:rPr>
        <w:t>1</w:t>
      </w:r>
      <w:r w:rsidR="00CA14ED">
        <w:rPr>
          <w:rFonts w:ascii="Tahoma" w:hAnsi="Tahoma" w:cs="Tahoma"/>
          <w:b/>
          <w:sz w:val="28"/>
        </w:rPr>
        <w:t>3</w:t>
      </w:r>
      <w:r>
        <w:rPr>
          <w:rFonts w:ascii="Tahoma" w:hAnsi="Tahoma" w:cs="Tahoma"/>
          <w:b/>
          <w:sz w:val="28"/>
        </w:rPr>
        <w:t>.-</w:t>
      </w:r>
      <w:r w:rsidR="00596B0E">
        <w:rPr>
          <w:rFonts w:ascii="Tahoma" w:hAnsi="Tahoma" w:cs="Tahoma"/>
          <w:b/>
          <w:sz w:val="28"/>
        </w:rPr>
        <w:t xml:space="preserve"> </w:t>
      </w:r>
      <w:r w:rsidR="00CA14ED">
        <w:rPr>
          <w:rFonts w:ascii="Tahoma" w:hAnsi="Tahoma" w:cs="Tahoma"/>
          <w:b/>
          <w:sz w:val="28"/>
        </w:rPr>
        <w:t>18</w:t>
      </w:r>
      <w:r>
        <w:rPr>
          <w:rFonts w:ascii="Tahoma" w:hAnsi="Tahoma" w:cs="Tahoma"/>
          <w:b/>
          <w:sz w:val="28"/>
        </w:rPr>
        <w:t>.10.202</w:t>
      </w:r>
      <w:r w:rsidR="00CA14ED">
        <w:rPr>
          <w:rFonts w:ascii="Tahoma" w:hAnsi="Tahoma" w:cs="Tahoma"/>
          <w:b/>
          <w:sz w:val="28"/>
        </w:rPr>
        <w:t>4</w:t>
      </w:r>
      <w:r>
        <w:rPr>
          <w:rFonts w:ascii="Tahoma" w:hAnsi="Tahoma" w:cs="Tahoma"/>
          <w:b/>
          <w:sz w:val="28"/>
        </w:rPr>
        <w:t xml:space="preserve"> </w:t>
      </w:r>
      <w:r w:rsidR="00CA14ED">
        <w:rPr>
          <w:rFonts w:ascii="Tahoma" w:hAnsi="Tahoma" w:cs="Tahoma"/>
          <w:b/>
          <w:sz w:val="28"/>
        </w:rPr>
        <w:t>Hanstedt/Heide</w:t>
      </w:r>
      <w:r>
        <w:rPr>
          <w:rFonts w:ascii="Tahoma" w:hAnsi="Tahoma" w:cs="Tahoma"/>
          <w:b/>
          <w:sz w:val="28"/>
        </w:rPr>
        <w:t>)</w:t>
      </w:r>
      <w:r>
        <w:rPr>
          <w:rFonts w:ascii="Tahoma" w:hAnsi="Tahoma" w:cs="Tahoma"/>
          <w:b/>
          <w:i/>
          <w:sz w:val="28"/>
        </w:rPr>
        <w:t xml:space="preserve"> </w:t>
      </w:r>
    </w:p>
    <w:p w14:paraId="02344281" w14:textId="3020388A" w:rsidR="00CA526B" w:rsidRDefault="00CA526B" w:rsidP="00CA526B">
      <w:pPr>
        <w:pStyle w:val="p3"/>
        <w:spacing w:before="120" w:line="240" w:lineRule="auto"/>
        <w:rPr>
          <w:rFonts w:ascii="Tahoma" w:hAnsi="Tahoma" w:cs="Tahoma"/>
        </w:rPr>
      </w:pPr>
      <w:r>
        <w:rPr>
          <w:rFonts w:ascii="Tahoma" w:hAnsi="Tahoma" w:cs="Tahoma"/>
        </w:rPr>
        <w:t xml:space="preserve">Das Seminar ist </w:t>
      </w:r>
      <w:r w:rsidRPr="005047E0">
        <w:rPr>
          <w:rFonts w:ascii="Tahoma" w:hAnsi="Tahoma" w:cs="Tahoma"/>
          <w:i/>
          <w:iCs/>
        </w:rPr>
        <w:t>das Herzstück</w:t>
      </w:r>
      <w:r>
        <w:rPr>
          <w:rFonts w:ascii="Tahoma" w:hAnsi="Tahoma" w:cs="Tahoma"/>
        </w:rPr>
        <w:t xml:space="preserve"> der Konfirmandenzeit. Wir fahren in d</w:t>
      </w:r>
      <w:r w:rsidR="005047E0">
        <w:rPr>
          <w:rFonts w:ascii="Tahoma" w:hAnsi="Tahoma" w:cs="Tahoma"/>
        </w:rPr>
        <w:t xml:space="preserve">as </w:t>
      </w:r>
      <w:r w:rsidR="00CA14ED">
        <w:rPr>
          <w:rFonts w:ascii="Tahoma" w:hAnsi="Tahoma" w:cs="Tahoma"/>
        </w:rPr>
        <w:t>MZ Hanstedt (Bahnhof Ebstorf)</w:t>
      </w:r>
      <w:r>
        <w:rPr>
          <w:rFonts w:ascii="Tahoma" w:hAnsi="Tahoma" w:cs="Tahoma"/>
        </w:rPr>
        <w:t xml:space="preserve">. Die „Perlen des Glaubens“ (ein </w:t>
      </w:r>
      <w:r w:rsidR="00117114">
        <w:rPr>
          <w:rFonts w:ascii="Tahoma" w:hAnsi="Tahoma" w:cs="Tahoma"/>
        </w:rPr>
        <w:t>Meditationsband) begleiten</w:t>
      </w:r>
      <w:r>
        <w:rPr>
          <w:rFonts w:ascii="Tahoma" w:hAnsi="Tahoma" w:cs="Tahoma"/>
        </w:rPr>
        <w:t xml:space="preserve"> uns in dieser Woche. </w:t>
      </w:r>
      <w:r w:rsidR="00117114">
        <w:rPr>
          <w:rFonts w:ascii="Tahoma" w:hAnsi="Tahoma" w:cs="Tahoma"/>
        </w:rPr>
        <w:t>Themen wie</w:t>
      </w:r>
      <w:r>
        <w:rPr>
          <w:rFonts w:ascii="Tahoma" w:hAnsi="Tahoma" w:cs="Tahoma"/>
        </w:rPr>
        <w:t xml:space="preserve"> „Was macht den Menschen zum Menschen?“, „Vom Wert der Arbeit“, „Was trägt?</w:t>
      </w:r>
      <w:r w:rsidR="002E7D21" w:rsidRPr="002E7D21">
        <w:rPr>
          <w:rFonts w:ascii="Tahoma" w:hAnsi="Tahoma" w:cs="Tahoma"/>
        </w:rPr>
        <w:t xml:space="preserve"> </w:t>
      </w:r>
      <w:r w:rsidR="002E7D21">
        <w:rPr>
          <w:rFonts w:ascii="Tahoma" w:hAnsi="Tahoma" w:cs="Tahoma"/>
        </w:rPr>
        <w:t>“</w:t>
      </w:r>
      <w:r w:rsidR="00351705">
        <w:rPr>
          <w:rFonts w:ascii="Tahoma" w:hAnsi="Tahoma" w:cs="Tahoma"/>
        </w:rPr>
        <w:t>,</w:t>
      </w:r>
      <w:r>
        <w:rPr>
          <w:rFonts w:ascii="Tahoma" w:hAnsi="Tahoma" w:cs="Tahoma"/>
        </w:rPr>
        <w:t xml:space="preserve"> „Was hilft?“, „Liebe?!“, "Tod und dann?</w:t>
      </w:r>
      <w:r w:rsidR="002E7D21">
        <w:rPr>
          <w:rFonts w:ascii="Tahoma" w:hAnsi="Tahoma" w:cs="Tahoma"/>
        </w:rPr>
        <w:t>“</w:t>
      </w:r>
      <w:r>
        <w:rPr>
          <w:rFonts w:ascii="Tahoma" w:hAnsi="Tahoma" w:cs="Tahoma"/>
        </w:rPr>
        <w:t>, „Vergeben und Vergessen“ werden kreativ bearbeitet. Die Jugendlichen sollen Fähigkeiten erwerben, ihren Glauben zu entdecken und sprachfähig zu machen. Ältere Jugendliche leiten die Kleingruppen. Musik, Spiel und Spaß sind ein wesentlicher Bestandteil dieser erlebnisreichen Woche.</w:t>
      </w:r>
      <w:r w:rsidR="005047E0">
        <w:rPr>
          <w:rFonts w:ascii="Tahoma" w:hAnsi="Tahoma" w:cs="Tahoma"/>
        </w:rPr>
        <w:t xml:space="preserve"> Eine längere Wanderung </w:t>
      </w:r>
      <w:r w:rsidR="00CA14ED">
        <w:rPr>
          <w:rFonts w:ascii="Tahoma" w:hAnsi="Tahoma" w:cs="Tahoma"/>
        </w:rPr>
        <w:t xml:space="preserve">entlang des „Schöpfungsweges“ </w:t>
      </w:r>
      <w:r w:rsidR="005047E0">
        <w:rPr>
          <w:rFonts w:ascii="Tahoma" w:hAnsi="Tahoma" w:cs="Tahoma"/>
        </w:rPr>
        <w:t>gehören ebenso</w:t>
      </w:r>
      <w:r w:rsidR="0074155C">
        <w:rPr>
          <w:rFonts w:ascii="Tahoma" w:hAnsi="Tahoma" w:cs="Tahoma"/>
        </w:rPr>
        <w:t xml:space="preserve"> dazu.</w:t>
      </w:r>
    </w:p>
    <w:p w14:paraId="0599E0FE" w14:textId="77777777" w:rsidR="004A2C79" w:rsidRDefault="004A2C79" w:rsidP="00CA526B">
      <w:pPr>
        <w:pStyle w:val="p3"/>
        <w:rPr>
          <w:rFonts w:ascii="Tahoma" w:hAnsi="Tahoma" w:cs="Tahoma"/>
          <w:b/>
        </w:rPr>
      </w:pPr>
    </w:p>
    <w:p w14:paraId="29E80616" w14:textId="0CB979BB" w:rsidR="00CA526B" w:rsidRDefault="00CA526B" w:rsidP="00CA526B">
      <w:pPr>
        <w:pStyle w:val="p3"/>
        <w:rPr>
          <w:rFonts w:ascii="Tahoma" w:hAnsi="Tahoma" w:cs="Tahoma"/>
        </w:rPr>
      </w:pPr>
      <w:r>
        <w:rPr>
          <w:rFonts w:ascii="Tahoma" w:hAnsi="Tahoma" w:cs="Tahoma"/>
          <w:b/>
        </w:rPr>
        <w:t>Die Teilnahme am Seminar ist verpflichtend.</w:t>
      </w:r>
      <w:r>
        <w:rPr>
          <w:rFonts w:ascii="Tahoma" w:hAnsi="Tahoma" w:cs="Tahoma"/>
        </w:rPr>
        <w:t xml:space="preserve"> Die Kosten (</w:t>
      </w:r>
      <w:r w:rsidRPr="00C731CD">
        <w:rPr>
          <w:rFonts w:ascii="Tahoma" w:hAnsi="Tahoma" w:cs="Tahoma"/>
        </w:rPr>
        <w:t>zwischen 1</w:t>
      </w:r>
      <w:r w:rsidR="0074155C">
        <w:rPr>
          <w:rFonts w:ascii="Tahoma" w:hAnsi="Tahoma" w:cs="Tahoma"/>
        </w:rPr>
        <w:t>8</w:t>
      </w:r>
      <w:r w:rsidRPr="00C731CD">
        <w:rPr>
          <w:rFonts w:ascii="Tahoma" w:hAnsi="Tahoma" w:cs="Tahoma"/>
        </w:rPr>
        <w:t>0,- und 2</w:t>
      </w:r>
      <w:r w:rsidR="0074155C">
        <w:rPr>
          <w:rFonts w:ascii="Tahoma" w:hAnsi="Tahoma" w:cs="Tahoma"/>
        </w:rPr>
        <w:t>80</w:t>
      </w:r>
      <w:r w:rsidRPr="00C731CD">
        <w:rPr>
          <w:rFonts w:ascii="Tahoma" w:hAnsi="Tahoma" w:cs="Tahoma"/>
        </w:rPr>
        <w:t xml:space="preserve">,-Euro je nach Einkommen) </w:t>
      </w:r>
      <w:r>
        <w:rPr>
          <w:rFonts w:ascii="Tahoma" w:hAnsi="Tahoma" w:cs="Tahoma"/>
        </w:rPr>
        <w:t>können in Raten verabredet werden. Darüber hinaus stehen uns im Einzelfall die Diakoniekassen zur Verfügung.</w:t>
      </w:r>
      <w:r w:rsidR="00AE2594">
        <w:rPr>
          <w:rFonts w:ascii="Tahoma" w:hAnsi="Tahoma" w:cs="Tahoma"/>
        </w:rPr>
        <w:t xml:space="preserve"> Am Geld wird </w:t>
      </w:r>
      <w:r w:rsidR="009750D6">
        <w:rPr>
          <w:rFonts w:ascii="Tahoma" w:hAnsi="Tahoma" w:cs="Tahoma"/>
        </w:rPr>
        <w:t xml:space="preserve">keine Teilnahme </w:t>
      </w:r>
      <w:r w:rsidR="00AE2594">
        <w:rPr>
          <w:rFonts w:ascii="Tahoma" w:hAnsi="Tahoma" w:cs="Tahoma"/>
        </w:rPr>
        <w:t>scheitern</w:t>
      </w:r>
      <w:r w:rsidR="009750D6">
        <w:rPr>
          <w:rFonts w:ascii="Tahoma" w:hAnsi="Tahoma" w:cs="Tahoma"/>
        </w:rPr>
        <w:t>!</w:t>
      </w:r>
      <w:r w:rsidR="00AE2594">
        <w:rPr>
          <w:rFonts w:ascii="Tahoma" w:hAnsi="Tahoma" w:cs="Tahoma"/>
        </w:rPr>
        <w:t xml:space="preserve"> </w:t>
      </w:r>
    </w:p>
    <w:p w14:paraId="58EE9F91" w14:textId="556C5BC9" w:rsidR="005C5E6C" w:rsidRDefault="005C5E6C" w:rsidP="00CA526B">
      <w:pPr>
        <w:pStyle w:val="p3"/>
        <w:rPr>
          <w:rFonts w:ascii="Tahoma" w:hAnsi="Tahoma" w:cs="Tahoma"/>
        </w:rPr>
      </w:pPr>
    </w:p>
    <w:p w14:paraId="390A0D41" w14:textId="51AB4B48" w:rsidR="005C5E6C" w:rsidRDefault="005C5E6C" w:rsidP="00CA526B">
      <w:pPr>
        <w:pStyle w:val="p3"/>
        <w:rPr>
          <w:rFonts w:ascii="Tahoma" w:hAnsi="Tahoma" w:cs="Tahoma"/>
        </w:rPr>
      </w:pPr>
    </w:p>
    <w:p w14:paraId="37543669" w14:textId="0016C32D" w:rsidR="00AC3F7A" w:rsidRPr="00C13765" w:rsidRDefault="00AC3F7A" w:rsidP="00CA526B">
      <w:pPr>
        <w:pStyle w:val="p3"/>
        <w:rPr>
          <w:rFonts w:ascii="Tahoma" w:hAnsi="Tahoma"/>
        </w:rPr>
      </w:pPr>
    </w:p>
    <w:p w14:paraId="34B824B3" w14:textId="195B8567" w:rsidR="00CA526B" w:rsidRPr="00C731CD" w:rsidRDefault="00CA526B" w:rsidP="00CA526B">
      <w:pPr>
        <w:pStyle w:val="p3"/>
        <w:rPr>
          <w:rFonts w:ascii="Tahoma" w:hAnsi="Tahoma" w:cs="Tahoma"/>
          <w:b/>
          <w:bCs/>
          <w:sz w:val="28"/>
        </w:rPr>
      </w:pPr>
      <w:r>
        <w:rPr>
          <w:rFonts w:ascii="Tahoma" w:hAnsi="Tahoma" w:cs="Tahoma"/>
          <w:b/>
          <w:bCs/>
          <w:sz w:val="28"/>
        </w:rPr>
        <w:t>3. Phase: Projekt</w:t>
      </w:r>
      <w:r w:rsidR="009750D6">
        <w:rPr>
          <w:rFonts w:ascii="Tahoma" w:hAnsi="Tahoma" w:cs="Tahoma"/>
          <w:b/>
          <w:bCs/>
          <w:sz w:val="28"/>
        </w:rPr>
        <w:t>e</w:t>
      </w:r>
      <w:r>
        <w:rPr>
          <w:rFonts w:ascii="Tahoma" w:hAnsi="Tahoma" w:cs="Tahoma"/>
          <w:b/>
          <w:bCs/>
          <w:sz w:val="28"/>
        </w:rPr>
        <w:t xml:space="preserve"> im </w:t>
      </w:r>
      <w:r w:rsidR="00AC3F7A">
        <w:rPr>
          <w:rFonts w:ascii="Tahoma" w:hAnsi="Tahoma" w:cs="Tahoma"/>
          <w:b/>
          <w:bCs/>
          <w:sz w:val="28"/>
        </w:rPr>
        <w:t>Dez</w:t>
      </w:r>
      <w:r>
        <w:rPr>
          <w:rFonts w:ascii="Tahoma" w:hAnsi="Tahoma" w:cs="Tahoma"/>
          <w:b/>
          <w:bCs/>
          <w:sz w:val="28"/>
        </w:rPr>
        <w:t>.</w:t>
      </w:r>
      <w:r w:rsidR="00E37D91">
        <w:rPr>
          <w:rFonts w:ascii="Tahoma" w:hAnsi="Tahoma" w:cs="Tahoma"/>
          <w:b/>
          <w:bCs/>
          <w:sz w:val="28"/>
        </w:rPr>
        <w:t>202</w:t>
      </w:r>
      <w:r w:rsidR="00CA14ED">
        <w:rPr>
          <w:rFonts w:ascii="Tahoma" w:hAnsi="Tahoma" w:cs="Tahoma"/>
          <w:b/>
          <w:bCs/>
          <w:sz w:val="28"/>
        </w:rPr>
        <w:t>4</w:t>
      </w:r>
      <w:r>
        <w:rPr>
          <w:rFonts w:ascii="Tahoma" w:hAnsi="Tahoma" w:cs="Tahoma"/>
          <w:b/>
          <w:bCs/>
          <w:sz w:val="28"/>
        </w:rPr>
        <w:t>+</w:t>
      </w:r>
      <w:r w:rsidR="00AC3F7A">
        <w:rPr>
          <w:rFonts w:ascii="Tahoma" w:hAnsi="Tahoma" w:cs="Tahoma"/>
          <w:b/>
          <w:bCs/>
          <w:sz w:val="28"/>
        </w:rPr>
        <w:t xml:space="preserve"> Jan</w:t>
      </w:r>
      <w:r>
        <w:rPr>
          <w:rFonts w:ascii="Tahoma" w:hAnsi="Tahoma" w:cs="Tahoma"/>
          <w:b/>
          <w:bCs/>
          <w:sz w:val="28"/>
        </w:rPr>
        <w:t>.</w:t>
      </w:r>
      <w:r w:rsidR="00E37D91">
        <w:rPr>
          <w:rFonts w:ascii="Tahoma" w:hAnsi="Tahoma" w:cs="Tahoma"/>
          <w:b/>
          <w:bCs/>
          <w:sz w:val="28"/>
        </w:rPr>
        <w:t>202</w:t>
      </w:r>
      <w:r w:rsidR="00CA14ED">
        <w:rPr>
          <w:rFonts w:ascii="Tahoma" w:hAnsi="Tahoma" w:cs="Tahoma"/>
          <w:b/>
          <w:bCs/>
          <w:sz w:val="28"/>
        </w:rPr>
        <w:t>5</w:t>
      </w:r>
    </w:p>
    <w:p w14:paraId="3627D144" w14:textId="587A204F" w:rsidR="009750D6" w:rsidRDefault="009750D6" w:rsidP="00CA526B">
      <w:pPr>
        <w:pStyle w:val="berschrift1"/>
        <w:rPr>
          <w:rFonts w:ascii="Tahoma" w:hAnsi="Tahoma" w:cs="Tahoma"/>
          <w:b w:val="0"/>
          <w:bCs/>
          <w:szCs w:val="24"/>
        </w:rPr>
      </w:pPr>
      <w:r w:rsidRPr="00E37D91">
        <w:rPr>
          <w:rFonts w:ascii="Tahoma" w:hAnsi="Tahoma" w:cs="Tahoma"/>
          <w:b w:val="0"/>
          <w:bCs/>
          <w:szCs w:val="24"/>
        </w:rPr>
        <w:t>(Krippenspiele, Besuchsdienst</w:t>
      </w:r>
      <w:r w:rsidR="00E37D91" w:rsidRPr="00E37D91">
        <w:rPr>
          <w:rFonts w:ascii="Tahoma" w:hAnsi="Tahoma" w:cs="Tahoma"/>
          <w:b w:val="0"/>
          <w:bCs/>
          <w:szCs w:val="24"/>
        </w:rPr>
        <w:t xml:space="preserve"> u.a.)</w:t>
      </w:r>
      <w:r w:rsidRPr="00E37D91">
        <w:rPr>
          <w:rFonts w:ascii="Tahoma" w:hAnsi="Tahoma" w:cs="Tahoma"/>
          <w:b w:val="0"/>
          <w:bCs/>
          <w:szCs w:val="24"/>
        </w:rPr>
        <w:t xml:space="preserve"> </w:t>
      </w:r>
    </w:p>
    <w:p w14:paraId="60364D8A" w14:textId="77777777" w:rsidR="00E37D91" w:rsidRPr="00E37D91" w:rsidRDefault="00E37D91" w:rsidP="00E37D91"/>
    <w:p w14:paraId="0DBE080B" w14:textId="565A8B8B" w:rsidR="00CA526B" w:rsidRDefault="00CA526B" w:rsidP="00CA526B">
      <w:pPr>
        <w:pStyle w:val="berschrift1"/>
        <w:rPr>
          <w:rFonts w:ascii="Tahoma" w:hAnsi="Tahoma" w:cs="Tahoma"/>
          <w:sz w:val="28"/>
        </w:rPr>
      </w:pPr>
      <w:r>
        <w:rPr>
          <w:rFonts w:ascii="Tahoma" w:hAnsi="Tahoma" w:cs="Tahoma"/>
          <w:sz w:val="28"/>
        </w:rPr>
        <w:t>4</w:t>
      </w:r>
      <w:r w:rsidRPr="00C731CD">
        <w:rPr>
          <w:rFonts w:ascii="Tahoma" w:hAnsi="Tahoma" w:cs="Tahoma"/>
          <w:sz w:val="28"/>
        </w:rPr>
        <w:t>. Phase: (</w:t>
      </w:r>
      <w:r w:rsidR="00254FC2">
        <w:rPr>
          <w:rFonts w:ascii="Tahoma" w:hAnsi="Tahoma" w:cs="Tahoma"/>
          <w:sz w:val="28"/>
        </w:rPr>
        <w:t>Feb.</w:t>
      </w:r>
      <w:r w:rsidRPr="00C731CD">
        <w:rPr>
          <w:rFonts w:ascii="Tahoma" w:hAnsi="Tahoma" w:cs="Tahoma"/>
          <w:sz w:val="28"/>
        </w:rPr>
        <w:t xml:space="preserve"> – </w:t>
      </w:r>
      <w:r>
        <w:rPr>
          <w:rFonts w:ascii="Tahoma" w:hAnsi="Tahoma" w:cs="Tahoma"/>
          <w:sz w:val="28"/>
        </w:rPr>
        <w:t>April</w:t>
      </w:r>
      <w:r w:rsidRPr="00C731CD">
        <w:rPr>
          <w:rFonts w:ascii="Tahoma" w:hAnsi="Tahoma" w:cs="Tahoma"/>
          <w:sz w:val="28"/>
        </w:rPr>
        <w:t xml:space="preserve"> 20</w:t>
      </w:r>
      <w:r>
        <w:rPr>
          <w:rFonts w:ascii="Tahoma" w:hAnsi="Tahoma" w:cs="Tahoma"/>
          <w:sz w:val="28"/>
        </w:rPr>
        <w:t>2</w:t>
      </w:r>
      <w:r w:rsidR="00CA14ED">
        <w:rPr>
          <w:rFonts w:ascii="Tahoma" w:hAnsi="Tahoma" w:cs="Tahoma"/>
          <w:sz w:val="28"/>
        </w:rPr>
        <w:t>5</w:t>
      </w:r>
      <w:r w:rsidRPr="00C731CD">
        <w:rPr>
          <w:rFonts w:ascii="Tahoma" w:hAnsi="Tahoma" w:cs="Tahoma"/>
          <w:sz w:val="28"/>
        </w:rPr>
        <w:t>)</w:t>
      </w:r>
    </w:p>
    <w:p w14:paraId="1CF58429" w14:textId="47E1A5F1" w:rsidR="00CA526B" w:rsidRPr="002710DE" w:rsidRDefault="004A2C79" w:rsidP="00CA14ED">
      <w:pPr>
        <w:pStyle w:val="p3"/>
        <w:spacing w:before="120" w:line="240" w:lineRule="auto"/>
        <w:rPr>
          <w:rFonts w:ascii="Tahoma" w:hAnsi="Tahoma" w:cs="Tahoma"/>
        </w:rPr>
      </w:pPr>
      <w:r w:rsidRPr="004A2C79">
        <w:rPr>
          <w:rFonts w:ascii="Tahoma" w:hAnsi="Tahoma" w:cs="Tahoma"/>
        </w:rPr>
        <w:t>Regelmäßige</w:t>
      </w:r>
      <w:r w:rsidRPr="002710DE">
        <w:rPr>
          <w:rFonts w:ascii="Tahoma" w:hAnsi="Tahoma" w:cs="Tahoma"/>
          <w:szCs w:val="24"/>
        </w:rPr>
        <w:t xml:space="preserve"> </w:t>
      </w:r>
      <w:r w:rsidR="00CA526B" w:rsidRPr="002710DE">
        <w:rPr>
          <w:rFonts w:ascii="Tahoma" w:hAnsi="Tahoma" w:cs="Tahoma"/>
          <w:szCs w:val="24"/>
        </w:rPr>
        <w:t xml:space="preserve">Treffen und </w:t>
      </w:r>
      <w:r w:rsidR="00CA14ED">
        <w:rPr>
          <w:rFonts w:ascii="Tahoma" w:hAnsi="Tahoma" w:cs="Tahoma"/>
          <w:szCs w:val="24"/>
        </w:rPr>
        <w:t>die Teilnahme bzw. Mitarbeit am Deutschen Evangelischen Kirchentag (Hannover 30.04.-04.05.2025).</w:t>
      </w:r>
    </w:p>
    <w:p w14:paraId="11DBD464" w14:textId="77777777" w:rsidR="00CA526B" w:rsidRDefault="00CA526B" w:rsidP="00CA526B"/>
    <w:p w14:paraId="396FBC59" w14:textId="77777777" w:rsidR="00CA526B" w:rsidRDefault="00CA526B" w:rsidP="00CA526B"/>
    <w:p w14:paraId="0E9968C5" w14:textId="64FDB9CE" w:rsidR="00CA526B" w:rsidRDefault="005265FB" w:rsidP="00CA526B">
      <w:pPr>
        <w:rPr>
          <w:rFonts w:ascii="Tahoma" w:hAnsi="Tahoma" w:cs="Tahoma"/>
          <w:b/>
          <w:sz w:val="28"/>
          <w:szCs w:val="28"/>
        </w:rPr>
      </w:pPr>
      <w:r>
        <w:rPr>
          <w:rFonts w:ascii="Tahoma" w:hAnsi="Tahoma" w:cs="Tahoma"/>
          <w:b/>
          <w:noProof/>
          <w:sz w:val="28"/>
        </w:rPr>
        <mc:AlternateContent>
          <mc:Choice Requires="wps">
            <w:drawing>
              <wp:anchor distT="0" distB="0" distL="114300" distR="114300" simplePos="0" relativeHeight="251659776" behindDoc="0" locked="0" layoutInCell="1" allowOverlap="1" wp14:anchorId="71D3F6A2" wp14:editId="6BA9A799">
                <wp:simplePos x="0" y="0"/>
                <wp:positionH relativeFrom="column">
                  <wp:posOffset>95250</wp:posOffset>
                </wp:positionH>
                <wp:positionV relativeFrom="paragraph">
                  <wp:posOffset>53340</wp:posOffset>
                </wp:positionV>
                <wp:extent cx="828040" cy="564515"/>
                <wp:effectExtent l="0" t="0" r="0" b="0"/>
                <wp:wrapSquare wrapText="bothSides"/>
                <wp:docPr id="8"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4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E2625" w14:textId="77777777" w:rsidR="00CA526B" w:rsidRDefault="005265FB" w:rsidP="00CA526B">
                            <w:pPr>
                              <w:rPr>
                                <w:b/>
                                <w:sz w:val="40"/>
                              </w:rPr>
                            </w:pPr>
                            <w:r>
                              <w:rPr>
                                <w:noProof/>
                              </w:rPr>
                              <w:drawing>
                                <wp:inline distT="0" distB="0" distL="0" distR="0" wp14:anchorId="20ABF766" wp14:editId="003ECC11">
                                  <wp:extent cx="644525" cy="471805"/>
                                  <wp:effectExtent l="0" t="0" r="0" b="0"/>
                                  <wp:docPr id="7" name="Grafik 7" descr="http://multistyle.de/media/image/thumbnail/c25_720x6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7" descr="http://multistyle.de/media/image/thumbnail/c25_720x600.jp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525" cy="4718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D3F6A2" id="_x0000_t202" coordsize="21600,21600" o:spt="202" path="m,l,21600r21600,l21600,xe">
                <v:stroke joinstyle="miter"/>
                <v:path gradientshapeok="t" o:connecttype="rect"/>
              </v:shapetype>
              <v:shape id=" 14" o:spid="_x0000_s1026" type="#_x0000_t202" style="position:absolute;margin-left:7.5pt;margin-top:4.2pt;width:65.2pt;height:44.4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" stroked="f">
                <v:path arrowok="t"/>
                <v:textbox style="mso-fit-shape-to-text:t">
                  <w:txbxContent>
                    <w:p w14:paraId="158E2625" w14:textId="77777777" w:rsidR="00CA526B" w:rsidRDefault="005265FB" w:rsidP="00CA526B">
                      <w:pPr>
                        <w:rPr>
                          <w:b/>
                          <w:sz w:val="40"/>
                        </w:rPr>
                      </w:pPr>
                      <w:r>
                        <w:rPr>
                          <w:noProof/>
                        </w:rPr>
                        <w:drawing>
                          <wp:inline distT="0" distB="0" distL="0" distR="0" wp14:anchorId="20ABF766" wp14:editId="003ECC11">
                            <wp:extent cx="644525" cy="471805"/>
                            <wp:effectExtent l="0" t="0" r="0" b="0"/>
                            <wp:docPr id="7" name="Grafik 7" descr="http://multistyle.de/media/image/thumbnail/c25_720x6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7" descr="http://multistyle.de/media/image/thumbnail/c25_720x600.jpg"/>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4525" cy="471805"/>
                                    </a:xfrm>
                                    <a:prstGeom prst="rect">
                                      <a:avLst/>
                                    </a:prstGeom>
                                    <a:noFill/>
                                    <a:ln>
                                      <a:noFill/>
                                    </a:ln>
                                  </pic:spPr>
                                </pic:pic>
                              </a:graphicData>
                            </a:graphic>
                          </wp:inline>
                        </w:drawing>
                      </w:r>
                    </w:p>
                  </w:txbxContent>
                </v:textbox>
                <w10:wrap type="square"/>
              </v:shape>
            </w:pict>
          </mc:Fallback>
        </mc:AlternateContent>
      </w:r>
      <w:r w:rsidR="00CA526B">
        <w:rPr>
          <w:rFonts w:ascii="Tahoma" w:hAnsi="Tahoma" w:cs="Tahoma"/>
          <w:b/>
          <w:sz w:val="28"/>
          <w:szCs w:val="28"/>
        </w:rPr>
        <w:t xml:space="preserve">Konfirmationen </w:t>
      </w:r>
      <w:r w:rsidR="00254FC2">
        <w:rPr>
          <w:rFonts w:ascii="Tahoma" w:hAnsi="Tahoma" w:cs="Tahoma"/>
          <w:b/>
          <w:sz w:val="28"/>
          <w:szCs w:val="28"/>
        </w:rPr>
        <w:t xml:space="preserve">mit Abendmahl </w:t>
      </w:r>
      <w:r w:rsidR="00CA526B">
        <w:rPr>
          <w:rFonts w:ascii="Tahoma" w:hAnsi="Tahoma" w:cs="Tahoma"/>
          <w:b/>
          <w:sz w:val="28"/>
          <w:szCs w:val="28"/>
        </w:rPr>
        <w:t>202</w:t>
      </w:r>
      <w:r w:rsidR="00CA14ED">
        <w:rPr>
          <w:rFonts w:ascii="Tahoma" w:hAnsi="Tahoma" w:cs="Tahoma"/>
          <w:b/>
          <w:sz w:val="28"/>
          <w:szCs w:val="28"/>
        </w:rPr>
        <w:t>5</w:t>
      </w:r>
      <w:r w:rsidR="00CA526B">
        <w:rPr>
          <w:rFonts w:ascii="Tahoma" w:hAnsi="Tahoma" w:cs="Tahoma"/>
          <w:b/>
          <w:sz w:val="28"/>
          <w:szCs w:val="28"/>
        </w:rPr>
        <w:t>:</w:t>
      </w:r>
    </w:p>
    <w:p w14:paraId="0C9A65BE" w14:textId="0FF89F7B" w:rsidR="00CA526B" w:rsidRDefault="00CA14ED" w:rsidP="00E37D91">
      <w:pPr>
        <w:rPr>
          <w:rFonts w:ascii="Tahoma" w:hAnsi="Tahoma" w:cs="Tahoma"/>
          <w:bCs/>
          <w:sz w:val="28"/>
          <w:szCs w:val="28"/>
        </w:rPr>
      </w:pPr>
      <w:r>
        <w:rPr>
          <w:rFonts w:ascii="Tahoma" w:hAnsi="Tahoma" w:cs="Tahoma"/>
          <w:b/>
          <w:sz w:val="28"/>
          <w:szCs w:val="28"/>
        </w:rPr>
        <w:t>11</w:t>
      </w:r>
      <w:r w:rsidR="00CA526B">
        <w:rPr>
          <w:rFonts w:ascii="Tahoma" w:hAnsi="Tahoma" w:cs="Tahoma"/>
          <w:b/>
          <w:sz w:val="28"/>
          <w:szCs w:val="28"/>
        </w:rPr>
        <w:t xml:space="preserve">. </w:t>
      </w:r>
      <w:r>
        <w:rPr>
          <w:rFonts w:ascii="Tahoma" w:hAnsi="Tahoma" w:cs="Tahoma"/>
          <w:b/>
          <w:sz w:val="28"/>
          <w:szCs w:val="28"/>
        </w:rPr>
        <w:t>Mai</w:t>
      </w:r>
      <w:r w:rsidR="00CA526B">
        <w:rPr>
          <w:rFonts w:ascii="Tahoma" w:hAnsi="Tahoma" w:cs="Tahoma"/>
          <w:b/>
          <w:sz w:val="28"/>
          <w:szCs w:val="28"/>
        </w:rPr>
        <w:t xml:space="preserve"> </w:t>
      </w:r>
      <w:r w:rsidR="00E37D91">
        <w:rPr>
          <w:rFonts w:ascii="Tahoma" w:hAnsi="Tahoma" w:cs="Tahoma"/>
          <w:b/>
          <w:sz w:val="28"/>
          <w:szCs w:val="28"/>
        </w:rPr>
        <w:t xml:space="preserve">+ </w:t>
      </w:r>
      <w:r>
        <w:rPr>
          <w:rFonts w:ascii="Tahoma" w:hAnsi="Tahoma" w:cs="Tahoma"/>
          <w:b/>
          <w:sz w:val="28"/>
          <w:szCs w:val="28"/>
        </w:rPr>
        <w:t>17./18.</w:t>
      </w:r>
      <w:r w:rsidR="00E37D91">
        <w:rPr>
          <w:rFonts w:ascii="Tahoma" w:hAnsi="Tahoma" w:cs="Tahoma"/>
          <w:b/>
          <w:sz w:val="28"/>
          <w:szCs w:val="28"/>
        </w:rPr>
        <w:t xml:space="preserve"> Mai</w:t>
      </w:r>
    </w:p>
    <w:p w14:paraId="1A3DE3F2" w14:textId="77777777" w:rsidR="00CA526B" w:rsidRDefault="00CA526B" w:rsidP="00CA526B">
      <w:pPr>
        <w:pStyle w:val="p3"/>
        <w:spacing w:after="120" w:line="280" w:lineRule="exact"/>
        <w:ind w:left="142"/>
        <w:rPr>
          <w:rFonts w:ascii="Tahoma" w:hAnsi="Tahoma" w:cs="Tahoma"/>
          <w:b/>
          <w:sz w:val="28"/>
          <w:szCs w:val="28"/>
        </w:rPr>
      </w:pPr>
    </w:p>
    <w:p w14:paraId="535E7E0D" w14:textId="77777777" w:rsidR="00CA526B" w:rsidRDefault="00CA526B" w:rsidP="00CA526B">
      <w:pPr>
        <w:pStyle w:val="p3"/>
        <w:spacing w:after="120" w:line="280" w:lineRule="exact"/>
        <w:ind w:left="142"/>
        <w:rPr>
          <w:rFonts w:ascii="Tahoma" w:hAnsi="Tahoma" w:cs="Tahoma"/>
          <w:b/>
          <w:sz w:val="28"/>
        </w:rPr>
      </w:pPr>
      <w:r>
        <w:rPr>
          <w:rFonts w:ascii="Tahoma" w:hAnsi="Tahoma" w:cs="Tahoma"/>
          <w:b/>
          <w:sz w:val="28"/>
        </w:rPr>
        <w:t>Gottesdienste:</w:t>
      </w:r>
    </w:p>
    <w:p w14:paraId="6B1688F8" w14:textId="3BAA8CE2" w:rsidR="00CA526B" w:rsidRDefault="00CA526B" w:rsidP="00CA526B">
      <w:pPr>
        <w:pStyle w:val="p3"/>
        <w:spacing w:after="120" w:line="280" w:lineRule="exact"/>
        <w:rPr>
          <w:rFonts w:ascii="Tahoma" w:hAnsi="Tahoma" w:cs="Tahoma"/>
        </w:rPr>
      </w:pPr>
      <w:r>
        <w:rPr>
          <w:rFonts w:ascii="Tahoma" w:hAnsi="Tahoma" w:cs="Tahoma"/>
        </w:rPr>
        <w:t xml:space="preserve">Zur Konfirmandenzeit gehört das </w:t>
      </w:r>
      <w:r w:rsidR="00AE2594">
        <w:rPr>
          <w:rFonts w:ascii="Tahoma" w:hAnsi="Tahoma" w:cs="Tahoma"/>
        </w:rPr>
        <w:t>v</w:t>
      </w:r>
      <w:r w:rsidR="004A2C79">
        <w:rPr>
          <w:rFonts w:ascii="Tahoma" w:hAnsi="Tahoma" w:cs="Tahoma"/>
        </w:rPr>
        <w:t>ertraut</w:t>
      </w:r>
      <w:r w:rsidR="00AE2594">
        <w:rPr>
          <w:rFonts w:ascii="Tahoma" w:hAnsi="Tahoma" w:cs="Tahoma"/>
        </w:rPr>
        <w:t xml:space="preserve"> </w:t>
      </w:r>
      <w:r w:rsidR="004A2C79">
        <w:rPr>
          <w:rFonts w:ascii="Tahoma" w:hAnsi="Tahoma" w:cs="Tahoma"/>
        </w:rPr>
        <w:t xml:space="preserve">werden </w:t>
      </w:r>
      <w:r>
        <w:rPr>
          <w:rFonts w:ascii="Tahoma" w:hAnsi="Tahoma" w:cs="Tahoma"/>
        </w:rPr>
        <w:t xml:space="preserve">mit unterschiedlichen Formen von Gottesdiensten. </w:t>
      </w:r>
      <w:r w:rsidR="00254FC2">
        <w:rPr>
          <w:rFonts w:ascii="Tahoma" w:hAnsi="Tahoma" w:cs="Tahoma"/>
        </w:rPr>
        <w:t xml:space="preserve">Dazu gehören auch digitale Formen. </w:t>
      </w:r>
      <w:r>
        <w:rPr>
          <w:rFonts w:ascii="Tahoma" w:hAnsi="Tahoma" w:cs="Tahoma"/>
        </w:rPr>
        <w:t xml:space="preserve">Wir laden Sie, die Eltern, ganz herzlich zu allen Gottesdiensten ein. Die Konfirmandinnen und Konfirmanden sollen </w:t>
      </w:r>
      <w:r w:rsidRPr="00F549F5">
        <w:rPr>
          <w:rFonts w:ascii="Tahoma" w:hAnsi="Tahoma" w:cs="Tahoma"/>
          <w:b/>
          <w:bCs/>
          <w:i/>
          <w:iCs/>
        </w:rPr>
        <w:t>2 x im Monat</w:t>
      </w:r>
      <w:r>
        <w:rPr>
          <w:rFonts w:ascii="Tahoma" w:hAnsi="Tahoma" w:cs="Tahoma"/>
        </w:rPr>
        <w:t xml:space="preserve"> an einem Gottesdienst teilnehmen. Sie sind eingeladen, mit Ihrem Kind am Abendmahl teilzunehmen.</w:t>
      </w:r>
    </w:p>
    <w:p w14:paraId="5A918089" w14:textId="77777777" w:rsidR="00CA526B" w:rsidRDefault="00CA526B" w:rsidP="00CA526B">
      <w:pPr>
        <w:pStyle w:val="p3"/>
        <w:spacing w:after="120" w:line="280" w:lineRule="exact"/>
        <w:rPr>
          <w:rFonts w:ascii="Tahoma" w:hAnsi="Tahoma" w:cs="Tahoma"/>
          <w:b/>
          <w:sz w:val="28"/>
        </w:rPr>
      </w:pPr>
    </w:p>
    <w:p w14:paraId="1AFCFE15" w14:textId="77777777" w:rsidR="00CA526B" w:rsidRDefault="00CA526B" w:rsidP="00CA526B">
      <w:pPr>
        <w:pStyle w:val="p3"/>
        <w:spacing w:after="120" w:line="280" w:lineRule="exact"/>
        <w:rPr>
          <w:rFonts w:ascii="Tahoma" w:hAnsi="Tahoma" w:cs="Tahoma"/>
          <w:b/>
          <w:sz w:val="28"/>
        </w:rPr>
      </w:pPr>
      <w:r>
        <w:rPr>
          <w:rFonts w:ascii="Tahoma" w:hAnsi="Tahoma" w:cs="Tahoma"/>
          <w:b/>
          <w:sz w:val="28"/>
        </w:rPr>
        <w:t>Regelmäßige Teilnahme</w:t>
      </w:r>
    </w:p>
    <w:p w14:paraId="6F02EA7D" w14:textId="77777777" w:rsidR="005B3956" w:rsidRDefault="00CA526B" w:rsidP="00CA526B">
      <w:pPr>
        <w:pStyle w:val="p3"/>
        <w:spacing w:after="120" w:line="280" w:lineRule="exact"/>
        <w:rPr>
          <w:rFonts w:ascii="Tahoma" w:hAnsi="Tahoma" w:cs="Tahoma"/>
        </w:rPr>
      </w:pPr>
      <w:r>
        <w:rPr>
          <w:rFonts w:ascii="Tahoma" w:hAnsi="Tahoma" w:cs="Tahoma"/>
        </w:rPr>
        <w:t xml:space="preserve">Alle Termine werden rechtzeitig bekannt gegeben und sind </w:t>
      </w:r>
      <w:r w:rsidRPr="00C07E21">
        <w:rPr>
          <w:rFonts w:ascii="Tahoma" w:hAnsi="Tahoma" w:cs="Tahoma"/>
        </w:rPr>
        <w:t>verpflichtende</w:t>
      </w:r>
      <w:r>
        <w:rPr>
          <w:rFonts w:ascii="Tahoma" w:hAnsi="Tahoma" w:cs="Tahoma"/>
        </w:rPr>
        <w:t xml:space="preserve"> Bestandteile der Konfi-Zeit. </w:t>
      </w:r>
      <w:r w:rsidR="00C07E21">
        <w:rPr>
          <w:rFonts w:ascii="Tahoma" w:hAnsi="Tahoma" w:cs="Tahoma"/>
        </w:rPr>
        <w:t xml:space="preserve">Dieses 1 Jahr lebt von gegenseitigem Vertrauen und einer beiderseitigen Verbindlichkeit. </w:t>
      </w:r>
    </w:p>
    <w:p w14:paraId="76AC3E32" w14:textId="0625B0F9" w:rsidR="00CA526B" w:rsidRDefault="00254FC2" w:rsidP="00CA526B">
      <w:pPr>
        <w:pStyle w:val="p3"/>
        <w:spacing w:after="120" w:line="280" w:lineRule="exact"/>
        <w:rPr>
          <w:rFonts w:ascii="Tahoma" w:hAnsi="Tahoma" w:cs="Tahoma"/>
        </w:rPr>
      </w:pPr>
      <w:r>
        <w:rPr>
          <w:rFonts w:ascii="Tahoma" w:hAnsi="Tahoma" w:cs="Tahoma"/>
        </w:rPr>
        <w:t>Wir freuen uns über einen guten Kontakt zu Ihnen</w:t>
      </w:r>
      <w:r w:rsidR="00C07E21">
        <w:rPr>
          <w:rFonts w:ascii="Tahoma" w:hAnsi="Tahoma" w:cs="Tahoma"/>
        </w:rPr>
        <w:t>!</w:t>
      </w:r>
      <w:r>
        <w:rPr>
          <w:rFonts w:ascii="Tahoma" w:hAnsi="Tahoma" w:cs="Tahoma"/>
        </w:rPr>
        <w:t xml:space="preserve"> Rufen Sie gern an, mailen Sie uns, verabreden Sie sich mit uns zum Gespräch. </w:t>
      </w:r>
      <w:r w:rsidR="00C07E21">
        <w:rPr>
          <w:rFonts w:ascii="Tahoma" w:hAnsi="Tahoma" w:cs="Tahoma"/>
        </w:rPr>
        <w:t>Ihre Kirchengemeinde ist für Sie da.</w:t>
      </w:r>
    </w:p>
    <w:p w14:paraId="48DB0ACF" w14:textId="5177F723" w:rsidR="00CA526B" w:rsidRDefault="00593316">
      <w:pPr>
        <w:pStyle w:val="p3"/>
        <w:rPr>
          <w:rFonts w:ascii="Tahoma" w:hAnsi="Tahoma"/>
          <w:b/>
          <w:bCs/>
          <w:sz w:val="28"/>
          <w:szCs w:val="28"/>
        </w:rPr>
      </w:pPr>
      <w:r w:rsidRPr="00593316">
        <w:rPr>
          <w:rFonts w:ascii="Tahoma" w:hAnsi="Tahoma"/>
          <w:b/>
          <w:bCs/>
          <w:sz w:val="28"/>
          <w:szCs w:val="28"/>
        </w:rPr>
        <w:t>Inklusionsfit</w:t>
      </w:r>
    </w:p>
    <w:p w14:paraId="0250C8D8" w14:textId="0C9BDFDB" w:rsidR="00593316" w:rsidRDefault="00593316">
      <w:pPr>
        <w:pStyle w:val="p3"/>
        <w:rPr>
          <w:rFonts w:ascii="Tahoma" w:hAnsi="Tahoma"/>
          <w:szCs w:val="24"/>
        </w:rPr>
      </w:pPr>
    </w:p>
    <w:p w14:paraId="52E78290" w14:textId="6049FBCB" w:rsidR="00593316" w:rsidRPr="00181B39" w:rsidRDefault="00593316">
      <w:pPr>
        <w:pStyle w:val="p3"/>
        <w:rPr>
          <w:rFonts w:ascii="Tahoma" w:hAnsi="Tahoma"/>
          <w:b/>
          <w:bCs/>
          <w:szCs w:val="24"/>
        </w:rPr>
      </w:pPr>
      <w:r w:rsidRPr="00414EFF">
        <w:rPr>
          <w:rFonts w:ascii="Tahoma" w:hAnsi="Tahoma"/>
          <w:b/>
          <w:bCs/>
          <w:szCs w:val="24"/>
        </w:rPr>
        <w:t>Bitte</w:t>
      </w:r>
      <w:r>
        <w:rPr>
          <w:rFonts w:ascii="Tahoma" w:hAnsi="Tahoma"/>
          <w:szCs w:val="24"/>
        </w:rPr>
        <w:t xml:space="preserve"> sprechen Sie uns an, bei besonderen Achtsamkeitsbedarfen. </w:t>
      </w:r>
      <w:r w:rsidRPr="00181B39">
        <w:rPr>
          <w:rFonts w:ascii="Tahoma" w:hAnsi="Tahoma"/>
          <w:b/>
          <w:bCs/>
          <w:szCs w:val="24"/>
        </w:rPr>
        <w:t xml:space="preserve">Es ist gut, von Anfang an </w:t>
      </w:r>
      <w:r w:rsidR="00255682" w:rsidRPr="00181B39">
        <w:rPr>
          <w:rFonts w:ascii="Tahoma" w:hAnsi="Tahoma"/>
          <w:b/>
          <w:bCs/>
          <w:szCs w:val="24"/>
        </w:rPr>
        <w:t xml:space="preserve">miteinander </w:t>
      </w:r>
      <w:r w:rsidRPr="00181B39">
        <w:rPr>
          <w:rFonts w:ascii="Tahoma" w:hAnsi="Tahoma"/>
          <w:b/>
          <w:bCs/>
          <w:szCs w:val="24"/>
        </w:rPr>
        <w:t>im Gespräch zu sein</w:t>
      </w:r>
      <w:r w:rsidR="00255682" w:rsidRPr="00181B39">
        <w:rPr>
          <w:rFonts w:ascii="Tahoma" w:hAnsi="Tahoma"/>
          <w:b/>
          <w:bCs/>
          <w:szCs w:val="24"/>
        </w:rPr>
        <w:t>!</w:t>
      </w:r>
      <w:r w:rsidRPr="00181B39">
        <w:rPr>
          <w:rFonts w:ascii="Tahoma" w:hAnsi="Tahoma"/>
          <w:b/>
          <w:bCs/>
          <w:szCs w:val="24"/>
        </w:rPr>
        <w:t xml:space="preserve"> </w:t>
      </w:r>
    </w:p>
    <w:p w14:paraId="543CC446" w14:textId="19EB2CBC" w:rsidR="00203142" w:rsidRPr="00593316" w:rsidRDefault="00203142">
      <w:pPr>
        <w:pStyle w:val="p3"/>
        <w:rPr>
          <w:rFonts w:ascii="Tahoma" w:hAnsi="Tahoma"/>
          <w:szCs w:val="24"/>
        </w:rPr>
      </w:pPr>
    </w:p>
    <w:sectPr w:rsidR="00203142" w:rsidRPr="00593316">
      <w:pgSz w:w="16840" w:h="11907" w:orient="landscape" w:code="9"/>
      <w:pgMar w:top="567" w:right="822" w:bottom="567" w:left="907" w:header="720" w:footer="720" w:gutter="0"/>
      <w:cols w:num="2" w:space="9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06C5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763B1"/>
    <w:multiLevelType w:val="hybridMultilevel"/>
    <w:tmpl w:val="28583E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173776"/>
    <w:multiLevelType w:val="hybridMultilevel"/>
    <w:tmpl w:val="E208113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E633C"/>
    <w:multiLevelType w:val="hybridMultilevel"/>
    <w:tmpl w:val="79B4700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59534496">
    <w:abstractNumId w:val="1"/>
  </w:num>
  <w:num w:numId="2" w16cid:durableId="271206413">
    <w:abstractNumId w:val="2"/>
  </w:num>
  <w:num w:numId="3" w16cid:durableId="259341297">
    <w:abstractNumId w:val="3"/>
  </w:num>
  <w:num w:numId="4" w16cid:durableId="204852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52"/>
    <w:rsid w:val="00096BD5"/>
    <w:rsid w:val="000A0903"/>
    <w:rsid w:val="000A71AC"/>
    <w:rsid w:val="001134FF"/>
    <w:rsid w:val="00117114"/>
    <w:rsid w:val="00161280"/>
    <w:rsid w:val="00181B39"/>
    <w:rsid w:val="00203142"/>
    <w:rsid w:val="00213433"/>
    <w:rsid w:val="00254FC2"/>
    <w:rsid w:val="00255682"/>
    <w:rsid w:val="002E7D21"/>
    <w:rsid w:val="00325120"/>
    <w:rsid w:val="00331A57"/>
    <w:rsid w:val="00345CF4"/>
    <w:rsid w:val="00351705"/>
    <w:rsid w:val="0037753D"/>
    <w:rsid w:val="003A2F56"/>
    <w:rsid w:val="00414EFF"/>
    <w:rsid w:val="00426984"/>
    <w:rsid w:val="0044311A"/>
    <w:rsid w:val="00472041"/>
    <w:rsid w:val="004A2C79"/>
    <w:rsid w:val="00501CD0"/>
    <w:rsid w:val="00502165"/>
    <w:rsid w:val="005047E0"/>
    <w:rsid w:val="005265FB"/>
    <w:rsid w:val="00575479"/>
    <w:rsid w:val="00593316"/>
    <w:rsid w:val="00596B0E"/>
    <w:rsid w:val="005B3956"/>
    <w:rsid w:val="005C5E6C"/>
    <w:rsid w:val="005E100C"/>
    <w:rsid w:val="00661314"/>
    <w:rsid w:val="0068522B"/>
    <w:rsid w:val="006E205A"/>
    <w:rsid w:val="007064ED"/>
    <w:rsid w:val="0074155C"/>
    <w:rsid w:val="007D1C7C"/>
    <w:rsid w:val="007D5E3C"/>
    <w:rsid w:val="008064B3"/>
    <w:rsid w:val="00884E16"/>
    <w:rsid w:val="00892C35"/>
    <w:rsid w:val="009023ED"/>
    <w:rsid w:val="00925DF2"/>
    <w:rsid w:val="00950AE6"/>
    <w:rsid w:val="009750D6"/>
    <w:rsid w:val="0099577E"/>
    <w:rsid w:val="009B4300"/>
    <w:rsid w:val="00A15A70"/>
    <w:rsid w:val="00A4039B"/>
    <w:rsid w:val="00A970A1"/>
    <w:rsid w:val="00AC3F7A"/>
    <w:rsid w:val="00AE2594"/>
    <w:rsid w:val="00B37453"/>
    <w:rsid w:val="00B41D52"/>
    <w:rsid w:val="00B86C2A"/>
    <w:rsid w:val="00C07E21"/>
    <w:rsid w:val="00C13765"/>
    <w:rsid w:val="00C73A50"/>
    <w:rsid w:val="00CA14ED"/>
    <w:rsid w:val="00CA526B"/>
    <w:rsid w:val="00D8013A"/>
    <w:rsid w:val="00DA1F8E"/>
    <w:rsid w:val="00DD3220"/>
    <w:rsid w:val="00DF47C8"/>
    <w:rsid w:val="00E04C17"/>
    <w:rsid w:val="00E37D91"/>
    <w:rsid w:val="00EE7C08"/>
    <w:rsid w:val="00F160A4"/>
    <w:rsid w:val="00F27159"/>
    <w:rsid w:val="00F46C9A"/>
    <w:rsid w:val="00F549F5"/>
    <w:rsid w:val="00F820B2"/>
    <w:rsid w:val="00F95333"/>
    <w:rsid w:val="00F96388"/>
    <w:rsid w:val="00FC0F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764B2"/>
  <w15:chartTrackingRefBased/>
  <w15:docId w15:val="{8CFC58B5-FBC3-5D4C-9545-173FB96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tabs>
        <w:tab w:val="left" w:pos="720"/>
      </w:tabs>
      <w:spacing w:before="120" w:line="280" w:lineRule="exact"/>
      <w:outlineLvl w:val="0"/>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1">
    <w:name w:val="c1"/>
    <w:basedOn w:val="Standard"/>
    <w:pPr>
      <w:widowControl w:val="0"/>
      <w:spacing w:line="240" w:lineRule="atLeast"/>
      <w:jc w:val="center"/>
    </w:pPr>
    <w:rPr>
      <w:snapToGrid w:val="0"/>
      <w:szCs w:val="20"/>
    </w:rPr>
  </w:style>
  <w:style w:type="paragraph" w:customStyle="1" w:styleId="p2">
    <w:name w:val="p2"/>
    <w:basedOn w:val="Standard"/>
    <w:pPr>
      <w:widowControl w:val="0"/>
      <w:tabs>
        <w:tab w:val="left" w:pos="720"/>
      </w:tabs>
      <w:spacing w:line="240" w:lineRule="atLeast"/>
      <w:jc w:val="both"/>
    </w:pPr>
    <w:rPr>
      <w:snapToGrid w:val="0"/>
      <w:szCs w:val="20"/>
    </w:rPr>
  </w:style>
  <w:style w:type="paragraph" w:customStyle="1" w:styleId="p3">
    <w:name w:val="p3"/>
    <w:basedOn w:val="Standard"/>
    <w:pPr>
      <w:widowControl w:val="0"/>
      <w:tabs>
        <w:tab w:val="left" w:pos="720"/>
      </w:tabs>
      <w:spacing w:line="280" w:lineRule="atLeast"/>
    </w:pPr>
    <w:rPr>
      <w:snapToGrid w:val="0"/>
      <w:szCs w:val="20"/>
    </w:rPr>
  </w:style>
  <w:style w:type="paragraph" w:customStyle="1" w:styleId="p4">
    <w:name w:val="p4"/>
    <w:basedOn w:val="Standard"/>
    <w:pPr>
      <w:widowControl w:val="0"/>
      <w:tabs>
        <w:tab w:val="left" w:pos="720"/>
      </w:tabs>
      <w:spacing w:line="280" w:lineRule="atLeast"/>
    </w:pPr>
    <w:rPr>
      <w:snapToGrid w:val="0"/>
      <w:szCs w:val="20"/>
    </w:rPr>
  </w:style>
  <w:style w:type="paragraph" w:customStyle="1" w:styleId="p5">
    <w:name w:val="p5"/>
    <w:basedOn w:val="Standard"/>
    <w:pPr>
      <w:widowControl w:val="0"/>
      <w:tabs>
        <w:tab w:val="left" w:pos="2180"/>
      </w:tabs>
      <w:spacing w:line="280" w:lineRule="atLeast"/>
      <w:ind w:left="720" w:hanging="2160"/>
    </w:pPr>
    <w:rPr>
      <w:snapToGrid w:val="0"/>
      <w:szCs w:val="20"/>
    </w:rPr>
  </w:style>
  <w:style w:type="paragraph" w:customStyle="1" w:styleId="p7">
    <w:name w:val="p7"/>
    <w:basedOn w:val="Standard"/>
    <w:pPr>
      <w:widowControl w:val="0"/>
      <w:spacing w:line="240" w:lineRule="atLeast"/>
      <w:ind w:left="700"/>
    </w:pPr>
    <w:rPr>
      <w:snapToGrid w:val="0"/>
      <w:szCs w:val="20"/>
    </w:rPr>
  </w:style>
  <w:style w:type="paragraph" w:styleId="Textkrper">
    <w:name w:val="Body Text"/>
    <w:basedOn w:val="Standard"/>
    <w:pPr>
      <w:tabs>
        <w:tab w:val="left" w:pos="720"/>
      </w:tabs>
      <w:spacing w:line="280" w:lineRule="exact"/>
    </w:pPr>
    <w:rPr>
      <w:i/>
      <w:sz w:val="22"/>
      <w:szCs w:val="20"/>
    </w:rPr>
  </w:style>
  <w:style w:type="paragraph" w:styleId="Sprechblasentext">
    <w:name w:val="Balloon Text"/>
    <w:basedOn w:val="Standard"/>
    <w:rPr>
      <w:rFonts w:ascii="Tahoma" w:hAnsi="Tahoma" w:cs="Tahoma"/>
      <w:sz w:val="16"/>
      <w:szCs w:val="16"/>
    </w:rPr>
  </w:style>
  <w:style w:type="character" w:customStyle="1" w:styleId="Char">
    <w:name w:val="Char"/>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25DF2"/>
    <w:rPr>
      <w:sz w:val="24"/>
      <w:szCs w:val="24"/>
    </w:rPr>
  </w:style>
  <w:style w:type="character" w:styleId="Hyperlink">
    <w:name w:val="Hyperlink"/>
    <w:basedOn w:val="Absatz-Standardschriftart"/>
    <w:uiPriority w:val="99"/>
    <w:unhideWhenUsed/>
    <w:rsid w:val="00E37D91"/>
    <w:rPr>
      <w:color w:val="0563C1" w:themeColor="hyperlink"/>
      <w:u w:val="single"/>
    </w:rPr>
  </w:style>
  <w:style w:type="character" w:styleId="NichtaufgelsteErwhnung">
    <w:name w:val="Unresolved Mention"/>
    <w:basedOn w:val="Absatz-Standardschriftart"/>
    <w:uiPriority w:val="99"/>
    <w:semiHidden/>
    <w:unhideWhenUsed/>
    <w:rsid w:val="00E37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hyperlink" Target="mailto:a.spremberg@alt-garbsen.de"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90.jpeg"/><Relationship Id="rId5" Type="http://schemas.openxmlformats.org/officeDocument/2006/relationships/customXml" Target="ink/ink1.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6.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1T06:52:01.709"/>
    </inkml:context>
    <inkml:brush xml:id="br0">
      <inkml:brushProperty name="width" value="0.025" units="cm"/>
      <inkml:brushProperty name="height" value="0.025" units="cm"/>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1T07:24:35.761"/>
    </inkml:context>
    <inkml:brush xml:id="br0">
      <inkml:brushProperty name="width" value="0.025" units="cm"/>
      <inkml:brushProperty name="height" value="0.02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8T12:36:03.448"/>
    </inkml:context>
    <inkml:brush xml:id="br0">
      <inkml:brushProperty name="width" value="0.05014" units="cm"/>
      <inkml:brushProperty name="height" value="0.05014" units="cm"/>
    </inkml:brush>
  </inkml:definitions>
  <inkml:trace contextRef="#ctx0" brushRef="#br0">6 1 264,'0'0'0,"-1"0"760,1 0-760,-2 0 488,1 0-272,0 0-56,1 0-48,0 0-72,0 0-8,0 0-32,0 0 8,0 0-32,0 0-72,0 0-128,0 0-152,0 0-184,0 0 1832,2 0-3080,-2 0 1552,3 0 256,-3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4</vt:lpstr>
    </vt:vector>
  </TitlesOfParts>
  <Company>ev.-luth.Willehadi-Kirchengem</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Heike Vosskamp</dc:creator>
  <cp:keywords/>
  <cp:lastModifiedBy>Andrea Spremberg</cp:lastModifiedBy>
  <cp:revision>2</cp:revision>
  <cp:lastPrinted>2022-02-01T19:16:00Z</cp:lastPrinted>
  <dcterms:created xsi:type="dcterms:W3CDTF">2024-01-23T11:46:00Z</dcterms:created>
  <dcterms:modified xsi:type="dcterms:W3CDTF">2024-01-23T11:46:00Z</dcterms:modified>
</cp:coreProperties>
</file>